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黑体" w:hAnsi="黑体" w:eastAsia="黑体" w:cs="黑体"/>
          <w:bCs/>
          <w:color w:val="auto"/>
          <w:sz w:val="32"/>
          <w:szCs w:val="32"/>
          <w:highlight w:val="none"/>
          <w:lang w:eastAsia="zh-CN"/>
        </w:rPr>
      </w:pPr>
      <w:r>
        <w:rPr>
          <w:rFonts w:hint="eastAsia" w:ascii="黑体" w:hAnsi="黑体" w:eastAsia="黑体" w:cs="黑体"/>
          <w:color w:val="auto"/>
          <w:sz w:val="32"/>
          <w:szCs w:val="32"/>
          <w:highlight w:val="none"/>
          <w:shd w:val="clear" w:color="auto" w:fill="FFFFFF"/>
          <w:lang w:eastAsia="zh-CN"/>
        </w:rPr>
        <w:t>附件：</w:t>
      </w:r>
      <w:r>
        <w:rPr>
          <w:rFonts w:hint="eastAsia" w:ascii="黑体" w:hAnsi="黑体" w:eastAsia="黑体" w:cs="黑体"/>
          <w:bCs/>
          <w:color w:val="auto"/>
          <w:sz w:val="32"/>
          <w:szCs w:val="32"/>
          <w:highlight w:val="none"/>
          <w:lang w:eastAsia="zh-CN"/>
        </w:rPr>
        <w:t>礼品采购清单一览表</w:t>
      </w:r>
    </w:p>
    <w:p>
      <w:pPr>
        <w:jc w:val="center"/>
        <w:rPr>
          <w:rFonts w:hint="eastAsia" w:ascii="黑体" w:hAnsi="黑体" w:eastAsia="黑体" w:cs="黑体"/>
          <w:bCs/>
          <w:color w:val="auto"/>
          <w:sz w:val="32"/>
          <w:szCs w:val="32"/>
          <w:highlight w:val="none"/>
          <w:lang w:eastAsia="zh-CN"/>
        </w:rPr>
      </w:pPr>
      <w:r>
        <w:rPr>
          <w:rFonts w:hint="eastAsia" w:ascii="黑体" w:hAnsi="黑体" w:eastAsia="黑体" w:cs="黑体"/>
          <w:bCs/>
          <w:color w:val="auto"/>
          <w:sz w:val="32"/>
          <w:szCs w:val="32"/>
          <w:highlight w:val="none"/>
          <w:lang w:eastAsia="zh-CN"/>
        </w:rPr>
        <w:t>城投家居建材城A区商场2023年举办</w:t>
      </w:r>
      <w:r>
        <w:rPr>
          <w:rFonts w:hint="eastAsia" w:ascii="黑体" w:hAnsi="黑体" w:eastAsia="黑体" w:cs="黑体"/>
          <w:bCs/>
          <w:color w:val="auto"/>
          <w:sz w:val="32"/>
          <w:szCs w:val="32"/>
          <w:highlight w:val="none"/>
          <w:lang w:val="en-US" w:eastAsia="zh-CN"/>
        </w:rPr>
        <w:t>818</w:t>
      </w:r>
      <w:r>
        <w:rPr>
          <w:rFonts w:hint="eastAsia" w:ascii="黑体" w:hAnsi="黑体" w:eastAsia="黑体" w:cs="黑体"/>
          <w:bCs/>
          <w:color w:val="auto"/>
          <w:sz w:val="32"/>
          <w:szCs w:val="32"/>
          <w:highlight w:val="none"/>
          <w:lang w:eastAsia="zh-CN"/>
        </w:rPr>
        <w:t>促销活动物料礼品采购</w:t>
      </w:r>
    </w:p>
    <w:tbl>
      <w:tblPr>
        <w:tblStyle w:val="18"/>
        <w:tblW w:w="11041" w:type="dxa"/>
        <w:tblInd w:w="-51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82"/>
        <w:gridCol w:w="875"/>
        <w:gridCol w:w="1080"/>
        <w:gridCol w:w="2354"/>
        <w:gridCol w:w="725"/>
        <w:gridCol w:w="650"/>
        <w:gridCol w:w="1373"/>
        <w:gridCol w:w="34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5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2354"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725" w:type="dxa"/>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2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汽车首付现金3万元</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jc w:val="center"/>
              <w:rPr>
                <w:rFonts w:hint="default" w:eastAsiaTheme="minorEastAsia"/>
                <w:color w:val="auto"/>
                <w:highlight w:val="none"/>
                <w:lang w:val="en-US" w:eastAsia="zh-CN"/>
              </w:rPr>
            </w:pPr>
            <w:r>
              <w:rPr>
                <w:rFonts w:hint="eastAsia"/>
                <w:color w:val="auto"/>
                <w:highlight w:val="none"/>
                <w:lang w:val="en-US" w:eastAsia="zh-CN"/>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现金3万元</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(待顾客中奖后，由中选人先行支付)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辆</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ascii="宋体" w:hAnsi="宋体" w:eastAsia="宋体" w:cs="宋体"/>
                <w:color w:val="auto"/>
                <w:sz w:val="24"/>
                <w:szCs w:val="24"/>
                <w:highlight w:val="none"/>
              </w:rPr>
              <w:drawing>
                <wp:inline distT="0" distB="0" distL="114300" distR="114300">
                  <wp:extent cx="304800" cy="304800"/>
                  <wp:effectExtent l="0" t="0" r="0" b="0"/>
                  <wp:docPr id="72" name="图片 7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IMG_256"/>
                          <pic:cNvPicPr>
                            <a:picLocks noChangeAspect="1"/>
                          </pic:cNvPicPr>
                        </pic:nvPicPr>
                        <pic:blipFill>
                          <a:blip r:embed="rId8"/>
                          <a:stretch>
                            <a:fillRect/>
                          </a:stretch>
                        </pic:blipFill>
                        <pic:spPr>
                          <a:xfrm>
                            <a:off x="0" y="0"/>
                            <a:ext cx="304800" cy="3048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7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300元购物卡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lang w:eastAsia="zh-CN"/>
              </w:rPr>
              <w:t>面额</w:t>
            </w:r>
            <w:r>
              <w:rPr>
                <w:rFonts w:hint="eastAsia"/>
                <w:lang w:val="en-US" w:eastAsia="zh-CN"/>
              </w:rPr>
              <w:t>3</w:t>
            </w:r>
            <w:r>
              <w:rPr>
                <w:rFonts w:hint="eastAsia"/>
                <w:lang w:eastAsia="zh-CN"/>
              </w:rPr>
              <w:t>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艾可熊护肩按摩</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sz w:val="21"/>
                <w:szCs w:val="21"/>
                <w:highlight w:val="none"/>
                <w:u w:val="none"/>
                <w:lang w:val="en-US" w:eastAsia="zh-CN"/>
              </w:rPr>
              <w:t>艾可熊</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产品款式：单色</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充电电压：220v</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电源接线：家用电源线</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产品名称：颈肩按摩器</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额定功率：60W</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额定频率：50-60Hz</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rPr>
              <w:t>尺寸：</w:t>
            </w:r>
            <w:r>
              <w:rPr>
                <w:rFonts w:hint="eastAsia"/>
                <w:color w:val="auto"/>
                <w:highlight w:val="none"/>
                <w:lang w:val="en-US" w:eastAsia="zh-CN"/>
              </w:rPr>
              <w:t>68</w:t>
            </w:r>
            <w:r>
              <w:rPr>
                <w:rFonts w:hint="eastAsia"/>
                <w:color w:val="auto"/>
                <w:highlight w:val="none"/>
              </w:rPr>
              <w:t>*</w:t>
            </w:r>
            <w:r>
              <w:rPr>
                <w:rFonts w:hint="eastAsia"/>
                <w:color w:val="auto"/>
                <w:highlight w:val="none"/>
                <w:lang w:val="en-US" w:eastAsia="zh-CN"/>
              </w:rPr>
              <w:t>1.52</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按摩原理：振动，气压</w:t>
            </w:r>
            <w:r>
              <w:rPr>
                <w:rFonts w:hint="eastAsia" w:ascii="宋体" w:hAnsi="宋体" w:eastAsia="宋体" w:cs="宋体"/>
                <w:b w:val="0"/>
                <w:bCs w:val="0"/>
                <w:i w:val="0"/>
                <w:iCs w:val="0"/>
                <w:color w:val="auto"/>
                <w:sz w:val="21"/>
                <w:szCs w:val="21"/>
                <w:highlight w:val="none"/>
                <w:u w:val="none"/>
                <w:lang w:val="en-US" w:eastAsia="zh-CN"/>
              </w:rPr>
              <w:t>功能：红外理疗</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盒</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46505" cy="1264920"/>
                  <wp:effectExtent l="0" t="0" r="10795" b="11430"/>
                  <wp:docPr id="73"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0"/>
                          <pic:cNvPicPr>
                            <a:picLocks noChangeAspect="1"/>
                          </pic:cNvPicPr>
                        </pic:nvPicPr>
                        <pic:blipFill>
                          <a:blip r:embed="rId9"/>
                          <a:stretch>
                            <a:fillRect/>
                          </a:stretch>
                        </pic:blipFill>
                        <pic:spPr>
                          <a:xfrm>
                            <a:off x="0" y="0"/>
                            <a:ext cx="1246505" cy="12649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金龙鱼套装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金龙鱼</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净含量：400ML+1.5kg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内配：</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金龙鱼谷维多稻米油400ML*1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金龙鱼御品珍珠米500g*1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金龙鱼多用途麦芯小麦粉1kg*1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565910" cy="838835"/>
                  <wp:effectExtent l="0" t="0" r="0" b="18415"/>
                  <wp:docPr id="74" name="图片 1"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 descr="4-1"/>
                          <pic:cNvPicPr>
                            <a:picLocks noChangeAspect="1"/>
                          </pic:cNvPicPr>
                        </pic:nvPicPr>
                        <pic:blipFill>
                          <a:blip r:embed="rId10"/>
                          <a:srcRect t="19194" b="18056"/>
                          <a:stretch>
                            <a:fillRect/>
                          </a:stretch>
                        </pic:blipFill>
                        <pic:spPr>
                          <a:xfrm>
                            <a:off x="0" y="0"/>
                            <a:ext cx="1565910" cy="8388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雅兰舒眠记忆棉枕</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eastAsiaTheme="minorEastAsia"/>
                <w:color w:val="auto"/>
                <w:highlight w:val="none"/>
                <w:lang w:val="en-US" w:eastAsia="zh-CN"/>
              </w:rPr>
            </w:pPr>
            <w:r>
              <w:rPr>
                <w:rFonts w:hint="eastAsia"/>
                <w:color w:val="auto"/>
                <w:highlight w:val="none"/>
                <w:lang w:val="en-US" w:eastAsia="zh-CN"/>
              </w:rPr>
              <w:t>雅兰</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eastAsia="zh-CN"/>
              </w:rPr>
              <w:t>产品尺寸：</w:t>
            </w:r>
            <w:r>
              <w:rPr>
                <w:rFonts w:hint="eastAsia" w:ascii="宋体" w:hAnsi="宋体" w:eastAsia="宋体" w:cs="宋体"/>
                <w:b w:val="0"/>
                <w:bCs w:val="0"/>
                <w:i w:val="0"/>
                <w:iCs w:val="0"/>
                <w:color w:val="auto"/>
                <w:sz w:val="21"/>
                <w:szCs w:val="21"/>
                <w:highlight w:val="none"/>
                <w:u w:val="none"/>
                <w:lang w:val="en-US" w:eastAsia="zh-CN"/>
              </w:rPr>
              <w:t>30*50*7</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2020570" cy="1746885"/>
                  <wp:effectExtent l="0" t="0" r="17780" b="5715"/>
                  <wp:docPr id="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
                          <pic:cNvPicPr>
                            <a:picLocks noChangeAspect="1"/>
                          </pic:cNvPicPr>
                        </pic:nvPicPr>
                        <pic:blipFill>
                          <a:blip r:embed="rId11"/>
                          <a:stretch>
                            <a:fillRect/>
                          </a:stretch>
                        </pic:blipFill>
                        <pic:spPr>
                          <a:xfrm>
                            <a:off x="0" y="0"/>
                            <a:ext cx="2020570" cy="174688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不粘锅3件套</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不粘锅</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lang w:val="en-US" w:eastAsia="zh-CN"/>
              </w:rPr>
            </w:pPr>
            <w:r>
              <w:rPr>
                <w:rFonts w:hint="default"/>
                <w:lang w:val="en-US" w:eastAsia="zh-CN"/>
              </w:rPr>
              <w:t>锅口直径 炒锅30CM、汤锅24CM、煎盎24CM</w:t>
            </w:r>
          </w:p>
          <w:p>
            <w:pPr>
              <w:keepNext w:val="0"/>
              <w:keepLines w:val="0"/>
              <w:widowControl/>
              <w:suppressLineNumbers w:val="0"/>
              <w:jc w:val="both"/>
              <w:textAlignment w:val="center"/>
              <w:rPr>
                <w:rFonts w:hint="default"/>
                <w:lang w:val="en-US" w:eastAsia="zh-CN"/>
              </w:rPr>
            </w:pPr>
            <w:r>
              <w:rPr>
                <w:rFonts w:hint="default"/>
                <w:lang w:val="en-US" w:eastAsia="zh-CN"/>
              </w:rPr>
              <w:t>锅体材质 精铁、麦饭石涂层 适用炉具 电磁炉、明火</w:t>
            </w:r>
          </w:p>
          <w:p>
            <w:pPr>
              <w:keepNext w:val="0"/>
              <w:keepLines w:val="0"/>
              <w:widowControl/>
              <w:suppressLineNumbers w:val="0"/>
              <w:jc w:val="both"/>
              <w:textAlignment w:val="center"/>
              <w:rPr>
                <w:rFonts w:hint="default"/>
                <w:lang w:val="en-US" w:eastAsia="zh-CN"/>
              </w:rPr>
            </w:pPr>
            <w:r>
              <w:rPr>
                <w:rFonts w:hint="default"/>
                <w:lang w:val="en-US" w:eastAsia="zh-CN"/>
              </w:rPr>
              <w:t>手柄材质：胶木</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160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drawing>
                <wp:inline distT="0" distB="0" distL="114300" distR="114300">
                  <wp:extent cx="1494790" cy="1438275"/>
                  <wp:effectExtent l="0" t="0" r="10160" b="9525"/>
                  <wp:docPr id="20" name="图片 5" descr="2c1f4c0665fa66803d4b0878ee45f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descr="2c1f4c0665fa66803d4b0878ee45f53"/>
                          <pic:cNvPicPr>
                            <a:picLocks noChangeAspect="1"/>
                          </pic:cNvPicPr>
                        </pic:nvPicPr>
                        <pic:blipFill>
                          <a:blip r:embed="rId12"/>
                          <a:stretch>
                            <a:fillRect/>
                          </a:stretch>
                        </pic:blipFill>
                        <pic:spPr>
                          <a:xfrm>
                            <a:off x="0" y="0"/>
                            <a:ext cx="1494790" cy="14382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火鸡空气炸锅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eastAsia="zh-CN"/>
              </w:rPr>
              <w:t>火鸡</w:t>
            </w:r>
            <w:r>
              <w:rPr>
                <w:rFonts w:hint="eastAsia" w:ascii="宋体" w:hAnsi="宋体" w:eastAsia="宋体" w:cs="宋体"/>
                <w:b w:val="0"/>
                <w:bCs w:val="0"/>
                <w:i w:val="0"/>
                <w:iCs w:val="0"/>
                <w:color w:val="auto"/>
                <w:sz w:val="21"/>
                <w:szCs w:val="21"/>
                <w:highlight w:val="none"/>
                <w:u w:val="none"/>
                <w:lang w:val="en-US" w:eastAsia="zh-CN"/>
              </w:rPr>
              <w:t>/AF01</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lang w:val="en-US" w:eastAsia="zh-CN"/>
              </w:rPr>
            </w:pPr>
            <w:r>
              <w:rPr>
                <w:rFonts w:hint="eastAsia"/>
                <w:lang w:val="en-US" w:eastAsia="zh-CN"/>
              </w:rPr>
              <w:t>产品尺寸：264*353*323mm</w:t>
            </w:r>
          </w:p>
          <w:p>
            <w:pPr>
              <w:pStyle w:val="2"/>
              <w:ind w:left="0" w:leftChars="0" w:firstLine="0" w:firstLineChars="0"/>
              <w:rPr>
                <w:rFonts w:hint="default"/>
                <w:lang w:val="en-US" w:eastAsia="zh-CN"/>
              </w:rPr>
            </w:pPr>
            <w:r>
              <w:rPr>
                <w:rFonts w:hint="eastAsia" w:ascii="宋体" w:hAnsi="宋体" w:eastAsia="宋体" w:cs="宋体"/>
                <w:b w:val="0"/>
                <w:bCs w:val="0"/>
                <w:i w:val="0"/>
                <w:iCs w:val="0"/>
                <w:color w:val="auto"/>
                <w:sz w:val="21"/>
                <w:szCs w:val="21"/>
                <w:highlight w:val="none"/>
                <w:u w:val="none"/>
                <w:lang w:val="en-US" w:eastAsia="zh-CN"/>
              </w:rPr>
              <w:t>容量：5L</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2021840" cy="2108200"/>
                  <wp:effectExtent l="0" t="0" r="16510" b="6350"/>
                  <wp:docPr id="7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
                          <pic:cNvPicPr>
                            <a:picLocks noChangeAspect="1"/>
                          </pic:cNvPicPr>
                        </pic:nvPicPr>
                        <pic:blipFill>
                          <a:blip r:embed="rId13"/>
                          <a:stretch>
                            <a:fillRect/>
                          </a:stretch>
                        </pic:blipFill>
                        <pic:spPr>
                          <a:xfrm>
                            <a:off x="0" y="0"/>
                            <a:ext cx="2021840" cy="21082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涮烤一体锅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红双</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类型</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电热/火锅</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功率</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1201W(含)-1500W(含)</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电热/火锅功能</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煎,煮,火锅,铁板烧</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机身材质：金属</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容量：6L</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内锅深度：7cm</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操控方式：机械式</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额定电压：220V</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产品尺寸：53*9*7cm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微软雅黑" w:hAnsi="微软雅黑" w:eastAsia="微软雅黑" w:cs="微软雅黑"/>
                <w:i w:val="0"/>
                <w:iCs w:val="0"/>
                <w:color w:val="auto"/>
                <w:kern w:val="2"/>
                <w:sz w:val="20"/>
                <w:szCs w:val="20"/>
                <w:highlight w:val="none"/>
                <w:u w:val="none"/>
                <w:lang w:val="en-US" w:eastAsia="zh-CN" w:bidi="ar-SA"/>
              </w:rPr>
            </w:pPr>
            <w:r>
              <w:rPr>
                <w:rFonts w:hint="eastAsia" w:ascii="微软雅黑" w:hAnsi="微软雅黑" w:eastAsia="微软雅黑" w:cs="微软雅黑"/>
                <w:i w:val="0"/>
                <w:iCs w:val="0"/>
                <w:color w:val="auto"/>
                <w:kern w:val="2"/>
                <w:sz w:val="20"/>
                <w:szCs w:val="20"/>
                <w:highlight w:val="none"/>
                <w:u w:val="none"/>
                <w:lang w:val="en-US" w:eastAsia="zh-CN" w:bidi="ar-SA"/>
              </w:rPr>
              <w:t>40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651000" cy="1665605"/>
                  <wp:effectExtent l="0" t="0" r="6350" b="10795"/>
                  <wp:docPr id="5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3"/>
                          <pic:cNvPicPr>
                            <a:picLocks noChangeAspect="1"/>
                          </pic:cNvPicPr>
                        </pic:nvPicPr>
                        <pic:blipFill>
                          <a:blip r:embed="rId14"/>
                          <a:stretch>
                            <a:fillRect/>
                          </a:stretch>
                        </pic:blipFill>
                        <pic:spPr>
                          <a:xfrm>
                            <a:off x="0" y="0"/>
                            <a:ext cx="1651000" cy="166560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3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智能感应垃圾桶</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color w:val="auto"/>
                <w:highlight w:val="none"/>
                <w:lang w:val="en-US"/>
              </w:rPr>
            </w:pPr>
            <w:r>
              <w:rPr>
                <w:rFonts w:hint="eastAsia" w:eastAsia="宋体"/>
                <w:color w:val="auto"/>
                <w:highlight w:val="none"/>
                <w:lang w:val="en-US" w:eastAsia="zh-CN"/>
              </w:rPr>
              <w:t>智能感应垃圾桶</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产品名称：智能感应垃圾桶 产品颜色：北欧灰</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产品型号：Q-S002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产品材质：ABS+PP材质</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产品重量：1.53KG</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供电方式：二节五号电池</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default" w:eastAsia="宋体"/>
                <w:color w:val="auto"/>
                <w:highlight w:val="none"/>
                <w:lang w:val="en-US" w:eastAsia="zh-CN"/>
              </w:rPr>
            </w:pPr>
            <w:r>
              <w:rPr>
                <w:rFonts w:hint="eastAsia" w:eastAsia="宋体"/>
                <w:color w:val="auto"/>
                <w:highlight w:val="none"/>
                <w:lang w:val="en-US" w:eastAsia="zh-CN"/>
              </w:rPr>
              <w:t>产品尺寸：220x250x280mm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238250" cy="1238250"/>
                  <wp:effectExtent l="0" t="0" r="0" b="0"/>
                  <wp:docPr id="79"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15"/>
                          <pic:cNvPicPr>
                            <a:picLocks noChangeAspect="1"/>
                          </pic:cNvPicPr>
                        </pic:nvPicPr>
                        <pic:blipFill>
                          <a:blip r:embed="rId15"/>
                          <a:stretch>
                            <a:fillRect/>
                          </a:stretch>
                        </pic:blipFill>
                        <pic:spPr>
                          <a:xfrm>
                            <a:off x="0" y="0"/>
                            <a:ext cx="1238250" cy="123825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35"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微压料理锅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小黄鸭</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材质：熟铁</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风格：中式</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特色：不粘锅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外箱规格</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37.8*91*41cm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型号：YMT-08</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重量：3.4KG</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锅底材质：单底</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锅盖类型：玻璃盖</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r>
              <w:drawing>
                <wp:inline distT="0" distB="0" distL="114300" distR="114300">
                  <wp:extent cx="2021840" cy="1911350"/>
                  <wp:effectExtent l="0" t="0" r="16510" b="12700"/>
                  <wp:docPr id="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
                          <pic:cNvPicPr>
                            <a:picLocks noChangeAspect="1"/>
                          </pic:cNvPicPr>
                        </pic:nvPicPr>
                        <pic:blipFill>
                          <a:blip r:embed="rId16"/>
                          <a:stretch>
                            <a:fillRect/>
                          </a:stretch>
                        </pic:blipFill>
                        <pic:spPr>
                          <a:xfrm>
                            <a:off x="0" y="0"/>
                            <a:ext cx="2021840" cy="1911350"/>
                          </a:xfrm>
                          <a:prstGeom prst="rect">
                            <a:avLst/>
                          </a:prstGeom>
                          <a:noFill/>
                          <a:ln>
                            <a:noFill/>
                          </a:ln>
                        </pic:spPr>
                      </pic:pic>
                    </a:graphicData>
                  </a:graphic>
                </wp:inline>
              </w:drawing>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33"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eastAsiaTheme="minorEastAsia"/>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both"/>
              <w:rPr>
                <w:rFonts w:hint="default"/>
                <w:lang w:val="en-US" w:eastAsia="zh-CN"/>
              </w:rPr>
            </w:pPr>
            <w:r>
              <w:rPr>
                <w:rFonts w:hint="eastAsia"/>
                <w:lang w:eastAsia="zh-CN"/>
              </w:rPr>
              <w:t>面额</w:t>
            </w:r>
            <w:r>
              <w:rPr>
                <w:rFonts w:hint="eastAsia"/>
                <w:lang w:val="en-US" w:eastAsia="zh-CN"/>
              </w:rPr>
              <w:t>5</w:t>
            </w:r>
            <w:r>
              <w:rPr>
                <w:rFonts w:hint="eastAsia"/>
                <w:lang w:eastAsia="zh-CN"/>
              </w:rPr>
              <w:t>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40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875" w:type="dxa"/>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皇派同城购物料</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灯布+安装</w:t>
            </w:r>
          </w:p>
          <w:p>
            <w:pPr>
              <w:pStyle w:val="2"/>
              <w:ind w:left="0" w:leftChars="0" w:firstLine="0" w:firstLineChars="0"/>
              <w:jc w:val="both"/>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双面写真裱KT板+安装</w:t>
            </w:r>
          </w:p>
          <w:p>
            <w:pPr>
              <w:pStyle w:val="2"/>
              <w:ind w:left="0" w:leftChars="0" w:firstLine="0" w:firstLineChars="0"/>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50*150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19</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KT板+安装</w:t>
            </w:r>
          </w:p>
          <w:p>
            <w:pPr>
              <w:pStyle w:val="2"/>
              <w:ind w:left="0" w:leftChars="0" w:firstLine="0" w:firstLineChars="0"/>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280*100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8</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写真对裱+安装</w:t>
            </w:r>
          </w:p>
          <w:p>
            <w:pPr>
              <w:pStyle w:val="2"/>
              <w:ind w:left="0" w:leftChars="0" w:firstLine="0" w:firstLineChars="0"/>
              <w:rPr>
                <w:rFonts w:hint="default" w:eastAsia="宋体"/>
                <w:lang w:val="en-US" w:eastAsia="zh-CN"/>
              </w:rPr>
            </w:pPr>
            <w:r>
              <w:rPr>
                <w:rFonts w:hint="eastAsia" w:eastAsia="宋体"/>
                <w:lang w:eastAsia="zh-CN"/>
              </w:rPr>
              <w:t>规格：</w:t>
            </w:r>
            <w:r>
              <w:rPr>
                <w:rFonts w:hint="eastAsia" w:eastAsia="宋体"/>
                <w:lang w:val="en-US" w:eastAsia="zh-CN"/>
              </w:rPr>
              <w:t>110*130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37</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300*460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875"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旗布+安装</w:t>
            </w:r>
          </w:p>
          <w:p>
            <w:pPr>
              <w:pStyle w:val="2"/>
              <w:ind w:left="0" w:leftChars="0" w:firstLine="0" w:firstLineChars="0"/>
              <w:rPr>
                <w:rFonts w:hint="default" w:eastAsia="宋体"/>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1400*100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围炉煮茶</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康佳互联网品牌KKTV</w:t>
            </w:r>
          </w:p>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KTVD-GJ01AA</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主件工艺：搪瓷</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重量：1.8KG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是否带烧烤架：是</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适用人数：3-5人</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规格(长*宽*高)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31*31*14</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风格：现代风格</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rPr>
              <w:t>功能：便携,可拆卸</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r>
              <w:rPr>
                <w:color w:val="auto"/>
                <w:highlight w:val="none"/>
              </w:rPr>
              <w:drawing>
                <wp:inline distT="0" distB="0" distL="114300" distR="114300">
                  <wp:extent cx="1212850" cy="1204595"/>
                  <wp:effectExtent l="0" t="0" r="6350" b="14605"/>
                  <wp:docPr id="8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52"/>
                          <pic:cNvPicPr>
                            <a:picLocks noChangeAspect="1"/>
                          </pic:cNvPicPr>
                        </pic:nvPicPr>
                        <pic:blipFill>
                          <a:blip r:embed="rId17"/>
                          <a:stretch>
                            <a:fillRect/>
                          </a:stretch>
                        </pic:blipFill>
                        <pic:spPr>
                          <a:xfrm>
                            <a:off x="0" y="0"/>
                            <a:ext cx="1212850" cy="1204595"/>
                          </a:xfrm>
                          <a:prstGeom prst="rect">
                            <a:avLst/>
                          </a:prstGeom>
                          <a:noFill/>
                          <a:ln w="9525">
                            <a:noFill/>
                          </a:ln>
                        </pic:spPr>
                      </pic:pic>
                    </a:graphicData>
                  </a:graphic>
                </wp:inline>
              </w:drawing>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16"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lang w:eastAsia="zh-CN"/>
              </w:rPr>
              <w:t>面额</w:t>
            </w:r>
            <w:r>
              <w:rPr>
                <w:rFonts w:hint="eastAsia"/>
                <w:lang w:val="en-US" w:eastAsia="zh-CN"/>
              </w:rPr>
              <w:t>5</w:t>
            </w:r>
            <w:r>
              <w:rPr>
                <w:rFonts w:hint="eastAsia"/>
                <w:lang w:eastAsia="zh-CN"/>
              </w:rPr>
              <w:t>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40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87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芝华仕同城购物料</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灯布+安装</w:t>
            </w:r>
          </w:p>
          <w:p>
            <w:pPr>
              <w:pStyle w:val="2"/>
              <w:ind w:left="0" w:leftChars="0" w:firstLine="0" w:firstLineChars="0"/>
              <w:jc w:val="both"/>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双面写真裱KT板+安装</w:t>
            </w:r>
          </w:p>
          <w:p>
            <w:pPr>
              <w:pStyle w:val="2"/>
              <w:ind w:left="0" w:leftChars="0" w:firstLine="0" w:firstLineChars="0"/>
              <w:rPr>
                <w:rFonts w:hint="eastAsia"/>
                <w:color w:val="auto"/>
                <w:highlight w:val="none"/>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50*150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23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KT板+安装</w:t>
            </w:r>
          </w:p>
          <w:p>
            <w:pPr>
              <w:pStyle w:val="2"/>
              <w:ind w:left="0" w:leftChars="0" w:firstLine="0" w:firstLineChars="0"/>
              <w:rPr>
                <w:rFonts w:hint="eastAsia"/>
                <w:color w:val="auto"/>
                <w:highlight w:val="none"/>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280*100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写真对裱+安装</w:t>
            </w:r>
          </w:p>
          <w:p>
            <w:pPr>
              <w:pStyle w:val="2"/>
              <w:ind w:left="0" w:leftChars="0" w:firstLine="0" w:firstLineChars="0"/>
              <w:rPr>
                <w:rFonts w:hint="eastAsia"/>
                <w:color w:val="auto"/>
                <w:highlight w:val="none"/>
                <w:lang w:val="en-US" w:eastAsia="zh-CN"/>
              </w:rPr>
            </w:pPr>
            <w:r>
              <w:rPr>
                <w:rFonts w:hint="eastAsia" w:eastAsia="宋体"/>
                <w:lang w:eastAsia="zh-CN"/>
              </w:rPr>
              <w:t>规格：</w:t>
            </w:r>
            <w:r>
              <w:rPr>
                <w:rFonts w:hint="eastAsia" w:eastAsia="宋体"/>
                <w:lang w:val="en-US" w:eastAsia="zh-CN"/>
              </w:rPr>
              <w:t>110*130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eastAsia"/>
                <w:color w:val="auto"/>
                <w:highlight w:val="none"/>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300*460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eastAsia"/>
                <w:color w:val="auto"/>
                <w:highlight w:val="none"/>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87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旗布+安装</w:t>
            </w:r>
          </w:p>
          <w:p>
            <w:pPr>
              <w:pStyle w:val="2"/>
              <w:ind w:left="0" w:leftChars="0" w:firstLine="0" w:firstLineChars="0"/>
              <w:rPr>
                <w:rFonts w:hint="eastAsia"/>
                <w:color w:val="auto"/>
                <w:highlight w:val="none"/>
                <w:lang w:val="en-US" w:eastAsia="zh-CN"/>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1400*100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西瓜</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斤</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圈圈</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规格;直径40cm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pPr>
            <w:r>
              <w:drawing>
                <wp:inline distT="0" distB="0" distL="114300" distR="114300">
                  <wp:extent cx="2019300" cy="1982470"/>
                  <wp:effectExtent l="0" t="0" r="0" b="17780"/>
                  <wp:docPr id="8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
                          <pic:cNvPicPr>
                            <a:picLocks noChangeAspect="1"/>
                          </pic:cNvPicPr>
                        </pic:nvPicPr>
                        <pic:blipFill>
                          <a:blip r:embed="rId18"/>
                          <a:stretch>
                            <a:fillRect/>
                          </a:stretch>
                        </pic:blipFill>
                        <pic:spPr>
                          <a:xfrm>
                            <a:off x="0" y="0"/>
                            <a:ext cx="2019300" cy="198247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20"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商用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20"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电子秤</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lang w:val="en-US" w:eastAsia="zh-CN"/>
              </w:rPr>
            </w:pPr>
            <w:r>
              <w:rPr>
                <w:rFonts w:hint="eastAsia"/>
                <w:lang w:val="en-US" w:eastAsia="zh-CN"/>
              </w:rPr>
              <w:t>称重范围：1g-30kg</w:t>
            </w:r>
          </w:p>
          <w:p>
            <w:pPr>
              <w:pStyle w:val="2"/>
              <w:ind w:left="0" w:leftChars="0" w:firstLine="0" w:firstLineChars="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精度值：1g</w:t>
            </w:r>
          </w:p>
          <w:p>
            <w:pPr>
              <w:pStyle w:val="2"/>
              <w:ind w:left="0" w:leftChars="0" w:firstLine="0" w:firstLineChars="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电源：充电</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2021205" cy="1322705"/>
                  <wp:effectExtent l="0" t="0" r="17145" b="10795"/>
                  <wp:docPr id="8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
                          <pic:cNvPicPr>
                            <a:picLocks noChangeAspect="1"/>
                          </pic:cNvPicPr>
                        </pic:nvPicPr>
                        <pic:blipFill>
                          <a:blip r:embed="rId19"/>
                          <a:stretch>
                            <a:fillRect/>
                          </a:stretch>
                        </pic:blipFill>
                        <pic:spPr>
                          <a:xfrm>
                            <a:off x="0" y="0"/>
                            <a:ext cx="2021205" cy="132270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875" w:type="dxa"/>
            <w:tcBorders>
              <w:top w:val="single" w:color="000000" w:sz="4" w:space="0"/>
              <w:left w:val="single" w:color="000000" w:sz="4" w:space="0"/>
              <w:right w:val="single" w:color="000000" w:sz="4" w:space="0"/>
            </w:tcBorders>
            <w:shd w:val="clear" w:color="auto" w:fill="FFFFFF"/>
            <w:vAlign w:val="center"/>
          </w:tcPr>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15"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儿童油纸伞diy</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规格：直径84cm</w:t>
            </w:r>
          </w:p>
          <w:p>
            <w:pPr>
              <w:pStyle w:val="2"/>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内含6色颜料+笔刷</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2023110" cy="2018030"/>
                  <wp:effectExtent l="0" t="0" r="15240" b="1270"/>
                  <wp:docPr id="8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6"/>
                          <pic:cNvPicPr>
                            <a:picLocks noChangeAspect="1"/>
                          </pic:cNvPicPr>
                        </pic:nvPicPr>
                        <pic:blipFill>
                          <a:blip r:embed="rId20"/>
                          <a:stretch>
                            <a:fillRect/>
                          </a:stretch>
                        </pic:blipFill>
                        <pic:spPr>
                          <a:xfrm>
                            <a:off x="0" y="0"/>
                            <a:ext cx="2023110" cy="20180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875" w:type="dxa"/>
            <w:tcBorders>
              <w:top w:val="single" w:color="000000" w:sz="4" w:space="0"/>
              <w:left w:val="single" w:color="000000" w:sz="4" w:space="0"/>
              <w:bottom w:val="single" w:color="auto" w:sz="4" w:space="0"/>
              <w:right w:val="single" w:color="000000" w:sz="4" w:space="0"/>
            </w:tcBorders>
            <w:shd w:val="clear" w:color="auto" w:fill="FFFFFF"/>
            <w:vAlign w:val="center"/>
          </w:tcPr>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15"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尤克里里diy</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规格：21英寸圆形</w:t>
            </w:r>
          </w:p>
          <w:p>
            <w:pPr>
              <w:pStyle w:val="2"/>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内含白乳胶+螺丝刀+丙烯颜料+笔刷2把+调色盘</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2021840" cy="2026920"/>
                  <wp:effectExtent l="0" t="0" r="16510" b="11430"/>
                  <wp:docPr id="8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
                          <pic:cNvPicPr>
                            <a:picLocks noChangeAspect="1"/>
                          </pic:cNvPicPr>
                        </pic:nvPicPr>
                        <pic:blipFill>
                          <a:blip r:embed="rId21"/>
                          <a:stretch>
                            <a:fillRect/>
                          </a:stretch>
                        </pic:blipFill>
                        <pic:spPr>
                          <a:xfrm>
                            <a:off x="0" y="0"/>
                            <a:ext cx="2021840" cy="202692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875"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100元购物卡</w:t>
            </w:r>
          </w:p>
        </w:tc>
        <w:tc>
          <w:tcPr>
            <w:tcW w:w="1080" w:type="dxa"/>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color w:val="auto"/>
                <w:highlight w:val="none"/>
                <w:lang w:val="en-US" w:eastAsia="zh-CN"/>
              </w:rPr>
            </w:pPr>
            <w:r>
              <w:rPr>
                <w:rFonts w:hint="eastAsia"/>
                <w:color w:val="auto"/>
                <w:highlight w:val="none"/>
                <w:lang w:val="en-US" w:eastAsia="zh-CN"/>
              </w:rPr>
              <w:t>面额100元超市购物卡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875"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200元购物卡</w:t>
            </w:r>
          </w:p>
        </w:tc>
        <w:tc>
          <w:tcPr>
            <w:tcW w:w="1080" w:type="dxa"/>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面额200元超市购物卡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875" w:type="dxa"/>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1080" w:type="dxa"/>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面额500元超市购物卡</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36</w:t>
            </w:r>
          </w:p>
        </w:tc>
        <w:tc>
          <w:tcPr>
            <w:tcW w:w="875"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日月芳华电梯画框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规格：60*80cm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37</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徐锦家园电梯画框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规格：60*80cm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38</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rPr>
              <w:t>文璟院电梯画框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规格：60*80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锦绣家园电梯门贴</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材质：可移背胶含安装</w:t>
            </w:r>
            <w:r>
              <w:rPr>
                <w:rFonts w:hint="eastAsia" w:ascii="宋体" w:hAnsi="宋体" w:eastAsia="宋体" w:cs="宋体"/>
                <w:b w:val="0"/>
                <w:bCs w:val="0"/>
                <w:i w:val="0"/>
                <w:iCs w:val="0"/>
                <w:color w:val="auto"/>
                <w:kern w:val="0"/>
                <w:sz w:val="21"/>
                <w:szCs w:val="21"/>
                <w:highlight w:val="none"/>
                <w:u w:val="none"/>
                <w:lang w:val="en-US" w:eastAsia="zh-CN" w:bidi="ar"/>
              </w:rPr>
              <w:t>规格：200*80cm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工业路大牌广告</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eastAsiaTheme="minorEastAsia" w:cstheme="minorBidi"/>
                <w:color w:val="auto"/>
                <w:kern w:val="2"/>
                <w:sz w:val="21"/>
                <w:szCs w:val="22"/>
                <w:highlight w:val="none"/>
                <w:lang w:val="en-US" w:eastAsia="zh-CN" w:bidi="ar-SA"/>
              </w:rPr>
              <w:t>材质：520灯布穿绳打扣</w:t>
            </w:r>
            <w:r>
              <w:rPr>
                <w:rFonts w:hint="eastAsia" w:asciiTheme="minorHAnsi" w:hAnsiTheme="minorHAnsi" w:cstheme="minorBidi"/>
                <w:color w:val="auto"/>
                <w:kern w:val="2"/>
                <w:sz w:val="21"/>
                <w:szCs w:val="22"/>
                <w:highlight w:val="none"/>
                <w:lang w:val="en-US" w:eastAsia="zh-CN" w:bidi="ar-SA"/>
              </w:rPr>
              <w:t>含</w:t>
            </w:r>
            <w:r>
              <w:rPr>
                <w:rFonts w:hint="eastAsia" w:asciiTheme="minorHAnsi" w:hAnsiTheme="minorHAnsi" w:eastAsiaTheme="minorEastAsia" w:cstheme="minorBidi"/>
                <w:color w:val="auto"/>
                <w:kern w:val="2"/>
                <w:sz w:val="21"/>
                <w:szCs w:val="22"/>
                <w:highlight w:val="none"/>
                <w:lang w:val="en-US" w:eastAsia="zh-CN" w:bidi="ar-SA"/>
              </w:rPr>
              <w:t>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规格：1840*600cm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市区公交站牌更换</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市区内6个公交站牌画面更换</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42</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活动单页</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材质：200g铜版纸压痕</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规格：A3</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7175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43</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邀请函</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抽奖券</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室内拉网</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材质：KT板割槽含安装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规格：270*230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中庭玻璃围挡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写真对裱+安装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规格：110*130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47</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电梯门贴</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材质：可移背胶含安装</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规格：90*90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48</w:t>
            </w:r>
          </w:p>
        </w:tc>
        <w:tc>
          <w:tcPr>
            <w:tcW w:w="875" w:type="dxa"/>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氛围布置</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规格：360*456</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49</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灯布+安装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规格：300*460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规格：100*150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51</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规格：310*320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52</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规格：50*830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53</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规格：230*270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54</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名片</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规格：5.4*9</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55</w:t>
            </w:r>
          </w:p>
        </w:tc>
        <w:tc>
          <w:tcPr>
            <w:tcW w:w="875"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灯布</w:t>
            </w:r>
          </w:p>
          <w:p>
            <w:pPr>
              <w:pStyle w:val="2"/>
              <w:ind w:left="0" w:leftChars="0" w:firstLine="0" w:firstLineChars="0"/>
              <w:jc w:val="left"/>
              <w:rPr>
                <w:rFonts w:hint="eastAsia"/>
                <w:color w:val="auto"/>
                <w:highlight w:val="none"/>
                <w:lang w:val="en-US" w:eastAsia="zh-CN"/>
              </w:rPr>
            </w:pPr>
            <w:r>
              <w:rPr>
                <w:rFonts w:hint="eastAsia" w:asciiTheme="minorHAnsi" w:hAnsiTheme="minorHAnsi" w:cstheme="minorBidi"/>
                <w:color w:val="auto"/>
                <w:kern w:val="2"/>
                <w:sz w:val="21"/>
                <w:szCs w:val="22"/>
                <w:highlight w:val="none"/>
                <w:lang w:val="en-US" w:eastAsia="zh-CN" w:bidi="ar-SA"/>
              </w:rPr>
              <w:t>规格：427*1430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1" w:hRule="atLeast"/>
        </w:trPr>
        <w:tc>
          <w:tcPr>
            <w:tcW w:w="7639"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控制价</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r>
              <w:rPr>
                <w:rFonts w:hint="eastAsia"/>
                <w:color w:val="auto"/>
                <w:highlight w:val="none"/>
                <w:lang w:val="en-US" w:eastAsia="zh-CN"/>
              </w:rPr>
              <w:t>185487</w:t>
            </w:r>
          </w:p>
        </w:tc>
      </w:tr>
    </w:tbl>
    <w:p>
      <w:pPr>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2.以现金形式进行发放的抽奖礼品报价须含现金，现金金额不得下浮，由中选人先行支付，待比选人结算时统一支付。</w:t>
      </w: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p>
    <w:p>
      <w:pPr>
        <w:pStyle w:val="2"/>
        <w:ind w:left="0" w:leftChars="0" w:firstLine="0" w:firstLineChars="0"/>
        <w:jc w:val="center"/>
        <w:rPr>
          <w:rFonts w:hint="eastAsia" w:ascii="黑体" w:hAnsi="黑体" w:eastAsia="黑体" w:cs="黑体"/>
          <w:color w:val="auto"/>
          <w:sz w:val="32"/>
          <w:szCs w:val="32"/>
          <w:highlight w:val="none"/>
          <w:shd w:val="clear" w:color="auto" w:fill="FFFFFF"/>
          <w:lang w:eastAsia="zh-CN"/>
        </w:rPr>
      </w:pPr>
      <w:r>
        <w:rPr>
          <w:rFonts w:hint="eastAsia" w:ascii="黑体" w:hAnsi="黑体" w:eastAsia="黑体" w:cs="黑体"/>
          <w:bCs/>
          <w:color w:val="auto"/>
          <w:sz w:val="32"/>
          <w:szCs w:val="32"/>
          <w:highlight w:val="none"/>
          <w:lang w:eastAsia="zh-CN"/>
        </w:rPr>
        <w:t>城投家居建材城B区商场2023年举办</w:t>
      </w:r>
      <w:r>
        <w:rPr>
          <w:rFonts w:hint="eastAsia" w:ascii="黑体" w:hAnsi="黑体" w:eastAsia="黑体" w:cs="黑体"/>
          <w:bCs/>
          <w:color w:val="auto"/>
          <w:sz w:val="32"/>
          <w:szCs w:val="32"/>
          <w:highlight w:val="none"/>
          <w:lang w:val="en-US" w:eastAsia="zh-CN"/>
        </w:rPr>
        <w:t>8</w:t>
      </w:r>
      <w:r>
        <w:rPr>
          <w:rFonts w:hint="eastAsia" w:ascii="黑体" w:hAnsi="黑体" w:eastAsia="黑体" w:cs="黑体"/>
          <w:bCs/>
          <w:color w:val="auto"/>
          <w:sz w:val="32"/>
          <w:szCs w:val="32"/>
          <w:highlight w:val="none"/>
          <w:lang w:eastAsia="zh-CN"/>
        </w:rPr>
        <w:t>18促销活动物料礼品采购</w:t>
      </w:r>
    </w:p>
    <w:tbl>
      <w:tblPr>
        <w:tblStyle w:val="18"/>
        <w:tblW w:w="10613" w:type="dxa"/>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13"/>
        <w:gridCol w:w="825"/>
        <w:gridCol w:w="755"/>
        <w:gridCol w:w="2400"/>
        <w:gridCol w:w="595"/>
        <w:gridCol w:w="650"/>
        <w:gridCol w:w="1373"/>
        <w:gridCol w:w="34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6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2400"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595" w:type="dxa"/>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7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品牌10KG滚筒洗衣机</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lang w:val="en-US" w:eastAsia="zh-CN"/>
              </w:rPr>
              <w:t>TCL</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产品名称：除菌变频洗衣机</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尺寸参数：595*535（不含门）*850mm（宽* 深*高）</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型号：G100L110-B</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能效等级：1级</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电机类型：变频电机</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洗净比：1.08</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洗涤容量：10KG</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显示方式：LED屏幕</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排水方式：上排水</w:t>
            </w:r>
          </w:p>
          <w:p>
            <w:pPr>
              <w:keepNext w:val="0"/>
              <w:keepLines w:val="0"/>
              <w:widowControl/>
              <w:suppressLineNumbers w:val="0"/>
              <w:jc w:val="left"/>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rPr>
              <w:t>颜色：芭蕾白</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2"/>
                <w:sz w:val="21"/>
                <w:szCs w:val="21"/>
                <w:u w:val="none"/>
                <w:lang w:val="en-US" w:eastAsia="zh-CN" w:bidi="ar-SA"/>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val="en-US" w:eastAsia="zh-CN"/>
              </w:rPr>
              <w:drawing>
                <wp:inline distT="0" distB="0" distL="114300" distR="114300">
                  <wp:extent cx="1447800" cy="1613535"/>
                  <wp:effectExtent l="0" t="0" r="0" b="5715"/>
                  <wp:docPr id="3" name="图片 3" descr="b1c24d8fa364e521585a9de54085c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1c24d8fa364e521585a9de54085c54"/>
                          <pic:cNvPicPr>
                            <a:picLocks noChangeAspect="1"/>
                          </pic:cNvPicPr>
                        </pic:nvPicPr>
                        <pic:blipFill>
                          <a:blip r:embed="rId22"/>
                          <a:stretch>
                            <a:fillRect/>
                          </a:stretch>
                        </pic:blipFill>
                        <pic:spPr>
                          <a:xfrm>
                            <a:off x="0" y="0"/>
                            <a:ext cx="1447800" cy="1613535"/>
                          </a:xfrm>
                          <a:prstGeom prst="rect">
                            <a:avLst/>
                          </a:prstGeom>
                        </pic:spPr>
                      </pic:pic>
                    </a:graphicData>
                  </a:graphic>
                </wp:inline>
              </w:drawing>
            </w:r>
            <w:r>
              <w:rPr>
                <w:rFonts w:hint="eastAsia" w:ascii="宋体" w:hAnsi="宋体" w:eastAsia="宋体" w:cs="宋体"/>
                <w:b w:val="0"/>
                <w:bCs w:val="0"/>
                <w:i w:val="0"/>
                <w:iCs w:val="0"/>
                <w:color w:val="auto"/>
                <w:sz w:val="21"/>
                <w:szCs w:val="21"/>
                <w:highlight w:val="none"/>
                <w:u w:val="none"/>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4"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rPr>
            </w:pPr>
            <w:r>
              <w:rPr>
                <w:rFonts w:hint="eastAsia" w:ascii="宋体" w:hAnsi="宋体" w:eastAsia="宋体" w:cs="宋体"/>
                <w:b w:val="0"/>
                <w:bCs w:val="0"/>
                <w:i w:val="0"/>
                <w:iCs w:val="0"/>
                <w:color w:val="000000"/>
                <w:kern w:val="0"/>
                <w:sz w:val="21"/>
                <w:szCs w:val="21"/>
                <w:u w:val="none"/>
                <w:lang w:val="en-US" w:eastAsia="zh-CN" w:bidi="ar"/>
              </w:rPr>
              <w:t>品牌手持除螨仪</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苏泊尔VCM16A</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产品型号</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VCM16A</w:t>
            </w:r>
          </w:p>
          <w:p>
            <w:pPr>
              <w:keepNext w:val="0"/>
              <w:keepLines w:val="0"/>
              <w:widowControl/>
              <w:suppressLineNumbers w:val="0"/>
              <w:jc w:val="left"/>
              <w:textAlignment w:val="center"/>
              <w:rPr>
                <w:rFonts w:hint="eastAsia"/>
              </w:rPr>
            </w:pPr>
            <w:r>
              <w:rPr>
                <w:rFonts w:hint="eastAsia" w:ascii="宋体" w:hAnsi="宋体" w:eastAsia="宋体" w:cs="宋体"/>
                <w:b w:val="0"/>
                <w:bCs w:val="0"/>
                <w:i w:val="0"/>
                <w:iCs w:val="0"/>
                <w:color w:val="000000"/>
                <w:sz w:val="21"/>
                <w:szCs w:val="21"/>
                <w:u w:val="none"/>
              </w:rPr>
              <w:t>产品尺寸</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353* 251* 154mm</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额定功率</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300W</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产品净重</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1.4kg</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吸力</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10000pa</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噪音值</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70dB</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拍打频率</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6400次 / min</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尘盒容量</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400mL</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产品颜色</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复古绿</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2"/>
                <w:sz w:val="21"/>
                <w:szCs w:val="21"/>
                <w:highlight w:val="none"/>
                <w:u w:val="none"/>
                <w:lang w:val="en-US" w:eastAsia="zh-CN" w:bidi="ar-SA"/>
              </w:rPr>
              <w:t>25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4625" cy="1444625"/>
                  <wp:effectExtent l="0" t="0" r="3175" b="3175"/>
                  <wp:docPr id="12" name="图片 12" descr="8bdaaffb009fb0f3893ba87cf00b8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bdaaffb009fb0f3893ba87cf00b8de"/>
                          <pic:cNvPicPr>
                            <a:picLocks noChangeAspect="1"/>
                          </pic:cNvPicPr>
                        </pic:nvPicPr>
                        <pic:blipFill>
                          <a:blip r:embed="rId23"/>
                          <a:stretch>
                            <a:fillRect/>
                          </a:stretch>
                        </pic:blipFill>
                        <pic:spPr>
                          <a:xfrm>
                            <a:off x="0" y="0"/>
                            <a:ext cx="1444625" cy="14446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5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品牌650L双开门冰箱</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TCL</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rPr>
            </w:pPr>
            <w:r>
              <w:rPr>
                <w:rFonts w:hint="eastAsia"/>
              </w:rPr>
              <w:t>产品型号：R650T11-SP</w:t>
            </w:r>
          </w:p>
          <w:p>
            <w:pPr>
              <w:keepNext w:val="0"/>
              <w:keepLines w:val="0"/>
              <w:widowControl/>
              <w:suppressLineNumbers w:val="0"/>
              <w:jc w:val="left"/>
              <w:textAlignment w:val="center"/>
              <w:rPr>
                <w:rFonts w:hint="eastAsia"/>
              </w:rPr>
            </w:pPr>
            <w:r>
              <w:rPr>
                <w:rFonts w:hint="eastAsia"/>
              </w:rPr>
              <w:t>能效等级：1级</w:t>
            </w:r>
          </w:p>
          <w:p>
            <w:pPr>
              <w:keepNext w:val="0"/>
              <w:keepLines w:val="0"/>
              <w:widowControl/>
              <w:suppressLineNumbers w:val="0"/>
              <w:jc w:val="left"/>
              <w:textAlignment w:val="center"/>
              <w:rPr>
                <w:rFonts w:hint="eastAsia"/>
              </w:rPr>
            </w:pPr>
            <w:r>
              <w:rPr>
                <w:rFonts w:hint="eastAsia"/>
              </w:rPr>
              <w:t>冷藏室容积：410L</w:t>
            </w:r>
          </w:p>
          <w:p>
            <w:pPr>
              <w:keepNext w:val="0"/>
              <w:keepLines w:val="0"/>
              <w:widowControl/>
              <w:suppressLineNumbers w:val="0"/>
              <w:jc w:val="left"/>
              <w:textAlignment w:val="center"/>
              <w:rPr>
                <w:rFonts w:hint="eastAsia"/>
              </w:rPr>
            </w:pPr>
            <w:r>
              <w:rPr>
                <w:rFonts w:hint="eastAsia"/>
              </w:rPr>
              <w:t>冷冻室容积：200L</w:t>
            </w:r>
          </w:p>
          <w:p>
            <w:pPr>
              <w:keepNext w:val="0"/>
              <w:keepLines w:val="0"/>
              <w:widowControl/>
              <w:suppressLineNumbers w:val="0"/>
              <w:jc w:val="left"/>
              <w:textAlignment w:val="center"/>
              <w:rPr>
                <w:rFonts w:hint="eastAsia"/>
              </w:rPr>
            </w:pPr>
            <w:r>
              <w:rPr>
                <w:rFonts w:hint="eastAsia"/>
              </w:rPr>
              <w:t>二星冷冻容积：40L</w:t>
            </w:r>
          </w:p>
          <w:p>
            <w:pPr>
              <w:keepNext w:val="0"/>
              <w:keepLines w:val="0"/>
              <w:widowControl/>
              <w:suppressLineNumbers w:val="0"/>
              <w:jc w:val="left"/>
              <w:textAlignment w:val="center"/>
              <w:rPr>
                <w:rFonts w:hint="eastAsia"/>
              </w:rPr>
            </w:pPr>
            <w:r>
              <w:rPr>
                <w:rFonts w:hint="eastAsia"/>
              </w:rPr>
              <w:t>总容积：650L</w:t>
            </w:r>
          </w:p>
          <w:p>
            <w:pPr>
              <w:keepNext w:val="0"/>
              <w:keepLines w:val="0"/>
              <w:widowControl/>
              <w:suppressLineNumbers w:val="0"/>
              <w:jc w:val="left"/>
              <w:textAlignment w:val="center"/>
              <w:rPr>
                <w:rFonts w:hint="eastAsia"/>
              </w:rPr>
            </w:pPr>
            <w:r>
              <w:rPr>
                <w:rFonts w:hint="eastAsia"/>
              </w:rPr>
              <w:t>颜色：陨石灰</w:t>
            </w:r>
          </w:p>
          <w:p>
            <w:pPr>
              <w:keepNext w:val="0"/>
              <w:keepLines w:val="0"/>
              <w:widowControl/>
              <w:suppressLineNumbers w:val="0"/>
              <w:jc w:val="left"/>
              <w:textAlignment w:val="center"/>
              <w:rPr>
                <w:rFonts w:hint="eastAsia"/>
              </w:rPr>
            </w:pPr>
            <w:r>
              <w:rPr>
                <w:rFonts w:hint="eastAsia"/>
              </w:rPr>
              <w:t>风机：变频风机</w:t>
            </w:r>
          </w:p>
          <w:p>
            <w:pPr>
              <w:keepNext w:val="0"/>
              <w:keepLines w:val="0"/>
              <w:widowControl/>
              <w:suppressLineNumbers w:val="0"/>
              <w:jc w:val="left"/>
              <w:textAlignment w:val="center"/>
              <w:rPr>
                <w:rFonts w:hint="eastAsia"/>
              </w:rPr>
            </w:pPr>
            <w:r>
              <w:rPr>
                <w:rFonts w:hint="eastAsia"/>
              </w:rPr>
              <w:t>门体结构：对开门</w:t>
            </w:r>
          </w:p>
          <w:p>
            <w:pPr>
              <w:keepNext w:val="0"/>
              <w:keepLines w:val="0"/>
              <w:widowControl/>
              <w:suppressLineNumbers w:val="0"/>
              <w:jc w:val="left"/>
              <w:textAlignment w:val="center"/>
              <w:rPr>
                <w:rFonts w:hint="eastAsia"/>
              </w:rPr>
            </w:pPr>
            <w:r>
              <w:rPr>
                <w:rFonts w:hint="eastAsia"/>
              </w:rPr>
              <w:t>综合耗电量：0.98kw.h/24h</w:t>
            </w:r>
          </w:p>
          <w:p>
            <w:pPr>
              <w:keepNext w:val="0"/>
              <w:keepLines w:val="0"/>
              <w:widowControl/>
              <w:suppressLineNumbers w:val="0"/>
              <w:jc w:val="left"/>
              <w:textAlignment w:val="center"/>
              <w:rPr>
                <w:rFonts w:hint="eastAsia"/>
              </w:rPr>
            </w:pPr>
            <w:r>
              <w:rPr>
                <w:rFonts w:hint="eastAsia"/>
              </w:rPr>
              <w:t>制冷方式：风冷</w:t>
            </w:r>
          </w:p>
          <w:p>
            <w:pPr>
              <w:keepNext w:val="0"/>
              <w:keepLines w:val="0"/>
              <w:widowControl/>
              <w:suppressLineNumbers w:val="0"/>
              <w:jc w:val="left"/>
              <w:textAlignment w:val="center"/>
              <w:rPr>
                <w:rFonts w:hint="eastAsia"/>
              </w:rPr>
            </w:pPr>
            <w:r>
              <w:rPr>
                <w:rFonts w:hint="eastAsia"/>
              </w:rPr>
              <w:t>控制方式：电脑</w:t>
            </w:r>
          </w:p>
          <w:p>
            <w:pPr>
              <w:keepNext w:val="0"/>
              <w:keepLines w:val="0"/>
              <w:widowControl/>
              <w:suppressLineNumbers w:val="0"/>
              <w:jc w:val="left"/>
              <w:textAlignment w:val="center"/>
              <w:rPr>
                <w:rFonts w:hint="eastAsia"/>
              </w:rPr>
            </w:pPr>
            <w:r>
              <w:rPr>
                <w:rFonts w:hint="eastAsia"/>
              </w:rPr>
              <w:t>冷冻力： 8kg/12h</w:t>
            </w:r>
          </w:p>
          <w:p>
            <w:pPr>
              <w:keepNext w:val="0"/>
              <w:keepLines w:val="0"/>
              <w:widowControl/>
              <w:suppressLineNumbers w:val="0"/>
              <w:jc w:val="left"/>
              <w:textAlignment w:val="center"/>
              <w:rPr>
                <w:rFonts w:hint="eastAsia"/>
              </w:rPr>
            </w:pPr>
            <w:r>
              <w:rPr>
                <w:rFonts w:hint="eastAsia"/>
              </w:rPr>
              <w:t>压缩机：变频压缩机</w:t>
            </w:r>
          </w:p>
          <w:p>
            <w:pPr>
              <w:keepNext w:val="0"/>
              <w:keepLines w:val="0"/>
              <w:widowControl/>
              <w:suppressLineNumbers w:val="0"/>
              <w:jc w:val="left"/>
              <w:textAlignment w:val="center"/>
              <w:rPr>
                <w:rFonts w:hint="eastAsia"/>
              </w:rPr>
            </w:pPr>
            <w:r>
              <w:rPr>
                <w:rFonts w:hint="eastAsia"/>
              </w:rPr>
              <w:t>噪音值：34dB(A)</w:t>
            </w:r>
          </w:p>
          <w:p>
            <w:pPr>
              <w:keepNext w:val="0"/>
              <w:keepLines w:val="0"/>
              <w:widowControl/>
              <w:suppressLineNumbers w:val="0"/>
              <w:jc w:val="left"/>
              <w:textAlignment w:val="center"/>
              <w:rPr>
                <w:rFonts w:hint="eastAsia"/>
              </w:rPr>
            </w:pPr>
            <w:r>
              <w:rPr>
                <w:rFonts w:hint="eastAsia"/>
              </w:rPr>
              <w:t>电源线长度：1.75米</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sz w:val="21"/>
                <w:szCs w:val="21"/>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7165" cy="2287270"/>
                  <wp:effectExtent l="0" t="0" r="635" b="17780"/>
                  <wp:docPr id="13" name="图片 13" descr="e781160a657c89a816ad6d15ceb7b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e781160a657c89a816ad6d15ceb7bbb"/>
                          <pic:cNvPicPr>
                            <a:picLocks noChangeAspect="1"/>
                          </pic:cNvPicPr>
                        </pic:nvPicPr>
                        <pic:blipFill>
                          <a:blip r:embed="rId24"/>
                          <a:stretch>
                            <a:fillRect/>
                          </a:stretch>
                        </pic:blipFill>
                        <pic:spPr>
                          <a:xfrm>
                            <a:off x="0" y="0"/>
                            <a:ext cx="1447165" cy="228727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32"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4L空气炸锅</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lang w:val="en-US" w:eastAsia="zh-CN"/>
              </w:rPr>
              <w:t>长虹</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spacing w:line="24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产品型号:CDS-M02</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产品型号:CDS-M02</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额定频率:50Hz</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额定输入总功率:1000W</w:t>
            </w:r>
          </w:p>
          <w:p>
            <w:pPr>
              <w:pStyle w:val="2"/>
              <w:spacing w:line="240" w:lineRule="auto"/>
              <w:ind w:left="0" w:leftChars="0" w:firstLine="0" w:firstLineChars="0"/>
              <w:jc w:val="left"/>
              <w:rPr>
                <w:rFonts w:hint="eastAsia" w:ascii="宋体" w:hAnsi="宋体" w:eastAsia="宋体" w:cs="宋体"/>
                <w:sz w:val="21"/>
                <w:szCs w:val="21"/>
              </w:rPr>
            </w:pPr>
            <w:r>
              <w:rPr>
                <w:rFonts w:hint="eastAsia" w:ascii="宋体" w:hAnsi="宋体" w:eastAsia="宋体" w:cs="宋体"/>
                <w:sz w:val="21"/>
                <w:szCs w:val="21"/>
              </w:rPr>
              <w:t>重量:净重26KG/毛重3.2KG</w:t>
            </w:r>
          </w:p>
          <w:p>
            <w:pPr>
              <w:keepNext w:val="0"/>
              <w:keepLines w:val="0"/>
              <w:widowControl/>
              <w:suppressLineNumbers w:val="0"/>
              <w:jc w:val="left"/>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sz w:val="21"/>
                <w:szCs w:val="21"/>
                <w:lang w:val="en-US" w:eastAsia="zh-CN"/>
              </w:rPr>
              <w:t>外形尺寸：</w:t>
            </w:r>
            <w:r>
              <w:rPr>
                <w:rFonts w:hint="eastAsia" w:ascii="宋体" w:hAnsi="宋体" w:eastAsia="宋体" w:cs="宋体"/>
                <w:sz w:val="21"/>
                <w:szCs w:val="21"/>
              </w:rPr>
              <w:t>275x275x310mm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2"/>
                <w:sz w:val="21"/>
                <w:szCs w:val="21"/>
                <w:u w:val="none"/>
                <w:lang w:val="en-US" w:eastAsia="zh-CN" w:bidi="ar-SA"/>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drawing>
                <wp:inline distT="0" distB="0" distL="114300" distR="114300">
                  <wp:extent cx="1447800" cy="1259205"/>
                  <wp:effectExtent l="0" t="0" r="0" b="1714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25"/>
                          <a:stretch>
                            <a:fillRect/>
                          </a:stretch>
                        </pic:blipFill>
                        <pic:spPr>
                          <a:xfrm>
                            <a:off x="0" y="0"/>
                            <a:ext cx="1447800" cy="1259205"/>
                          </a:xfrm>
                          <a:prstGeom prst="rect">
                            <a:avLst/>
                          </a:prstGeom>
                          <a:noFill/>
                          <a:ln>
                            <a:noFill/>
                          </a:ln>
                        </pic:spPr>
                      </pic:pic>
                    </a:graphicData>
                  </a:graphic>
                </wp:inline>
              </w:drawing>
            </w: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电风扇</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长虹机械按钮</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rPr>
            </w:pPr>
            <w:r>
              <w:rPr>
                <w:rFonts w:hint="eastAsia"/>
              </w:rPr>
              <w:t>品牌：Changhong/长虹</w:t>
            </w:r>
          </w:p>
          <w:p>
            <w:pPr>
              <w:keepNext w:val="0"/>
              <w:keepLines w:val="0"/>
              <w:widowControl/>
              <w:suppressLineNumbers w:val="0"/>
              <w:jc w:val="left"/>
              <w:textAlignment w:val="center"/>
              <w:rPr>
                <w:rFonts w:hint="eastAsia"/>
              </w:rPr>
            </w:pPr>
            <w:r>
              <w:rPr>
                <w:rFonts w:hint="eastAsia"/>
              </w:rPr>
              <w:t>扇叶材质：聚丙烯(pp)</w:t>
            </w:r>
          </w:p>
          <w:p>
            <w:pPr>
              <w:keepNext w:val="0"/>
              <w:keepLines w:val="0"/>
              <w:widowControl/>
              <w:suppressLineNumbers w:val="0"/>
              <w:jc w:val="left"/>
              <w:textAlignment w:val="center"/>
              <w:rPr>
                <w:rFonts w:hint="eastAsia"/>
                <w:lang w:eastAsia="zh-CN"/>
              </w:rPr>
            </w:pPr>
            <w:r>
              <w:rPr>
                <w:rFonts w:hint="eastAsia"/>
              </w:rPr>
              <w:t>控制方式</w:t>
            </w:r>
            <w:r>
              <w:rPr>
                <w:rFonts w:hint="eastAsia"/>
                <w:lang w:eastAsia="zh-CN"/>
              </w:rPr>
              <w:t>：按键式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lang w:eastAsia="zh-CN"/>
              </w:rPr>
              <w:t>尺寸：16寸（</w:t>
            </w:r>
            <w:r>
              <w:rPr>
                <w:rFonts w:hint="eastAsia"/>
                <w:lang w:val="en-US" w:eastAsia="zh-CN"/>
              </w:rPr>
              <w:t>38*117*43</w:t>
            </w:r>
            <w:r>
              <w:rPr>
                <w:rFonts w:hint="eastAsia"/>
                <w:lang w:eastAsia="zh-CN"/>
              </w:rPr>
              <w:t>）</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40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584835" cy="1226820"/>
                  <wp:effectExtent l="0" t="0" r="5715" b="1143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6"/>
                          <a:stretch>
                            <a:fillRect/>
                          </a:stretch>
                        </pic:blipFill>
                        <pic:spPr>
                          <a:xfrm flipH="1">
                            <a:off x="0" y="0"/>
                            <a:ext cx="584835" cy="12268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2L绞肉机</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sz w:val="21"/>
                <w:szCs w:val="21"/>
                <w:lang w:val="en-US" w:eastAsia="zh-CN"/>
              </w:rPr>
              <w:t>至味</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spacing w:line="240" w:lineRule="auto"/>
              <w:jc w:val="left"/>
              <w:textAlignment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产品：至味绞肉机</w:t>
            </w:r>
          </w:p>
          <w:p>
            <w:pPr>
              <w:pStyle w:val="2"/>
              <w:spacing w:line="240" w:lineRule="auto"/>
              <w:ind w:left="0" w:leftChars="0" w:firstLine="0" w:firstLineChars="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杯体容量：2L</w:t>
            </w:r>
          </w:p>
          <w:p>
            <w:pPr>
              <w:pStyle w:val="2"/>
              <w:spacing w:line="240" w:lineRule="auto"/>
              <w:ind w:left="0" w:leftChars="0" w:firstLine="0" w:firstLineChars="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调速档位:快/慢两档</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default" w:ascii="宋体" w:hAnsi="宋体" w:eastAsia="宋体" w:cs="宋体"/>
                <w:sz w:val="21"/>
                <w:szCs w:val="21"/>
                <w:lang w:val="en-US" w:eastAsia="zh-CN"/>
              </w:rPr>
              <w:t>杯碗材质</w:t>
            </w:r>
            <w:r>
              <w:rPr>
                <w:rFonts w:hint="eastAsia" w:ascii="宋体" w:hAnsi="宋体" w:eastAsia="宋体" w:cs="宋体"/>
                <w:sz w:val="21"/>
                <w:szCs w:val="21"/>
                <w:lang w:val="en-US" w:eastAsia="zh-CN"/>
              </w:rPr>
              <w:t>：</w:t>
            </w:r>
            <w:r>
              <w:rPr>
                <w:rFonts w:hint="default" w:ascii="宋体" w:hAnsi="宋体" w:eastAsia="宋体" w:cs="宋体"/>
                <w:sz w:val="21"/>
                <w:szCs w:val="21"/>
                <w:lang w:val="en-US" w:eastAsia="zh-CN"/>
              </w:rPr>
              <w:t>不锈钢产品颜色</w:t>
            </w:r>
            <w:r>
              <w:rPr>
                <w:rFonts w:hint="eastAsia" w:ascii="宋体" w:hAnsi="宋体" w:eastAsia="宋体" w:cs="宋体"/>
                <w:sz w:val="21"/>
                <w:szCs w:val="21"/>
                <w:lang w:val="en-US" w:eastAsia="zh-CN"/>
              </w:rPr>
              <w:t>：</w:t>
            </w:r>
            <w:r>
              <w:rPr>
                <w:rFonts w:hint="default" w:ascii="宋体" w:hAnsi="宋体" w:eastAsia="宋体" w:cs="宋体"/>
                <w:sz w:val="21"/>
                <w:szCs w:val="21"/>
                <w:lang w:val="en-US" w:eastAsia="zh-CN"/>
              </w:rPr>
              <w:t>绿色</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70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8435" cy="1931035"/>
                  <wp:effectExtent l="0" t="0" r="18415" b="12065"/>
                  <wp:docPr id="15" name="图片 15" descr="44751a7737f39d545e29d408f4f0b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4751a7737f39d545e29d408f4f0b28"/>
                          <pic:cNvPicPr>
                            <a:picLocks noChangeAspect="1"/>
                          </pic:cNvPicPr>
                        </pic:nvPicPr>
                        <pic:blipFill>
                          <a:blip r:embed="rId27"/>
                          <a:stretch>
                            <a:fillRect/>
                          </a:stretch>
                        </pic:blipFill>
                        <pic:spPr>
                          <a:xfrm>
                            <a:off x="0" y="0"/>
                            <a:ext cx="1448435" cy="193103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日式陶瓷碗</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000000"/>
                <w:kern w:val="0"/>
                <w:sz w:val="21"/>
                <w:szCs w:val="21"/>
                <w:u w:val="none"/>
                <w:lang w:val="en-US" w:eastAsia="zh-CN" w:bidi="ar"/>
              </w:rPr>
              <w:t>崇兴</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000000"/>
                <w:kern w:val="0"/>
                <w:sz w:val="21"/>
                <w:szCs w:val="21"/>
                <w:u w:val="none"/>
                <w:lang w:val="en-US" w:eastAsia="zh-CN" w:bidi="ar"/>
              </w:rPr>
              <w:t>彩盒尺寸：25*6*24.5CM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131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447800" cy="1409065"/>
                  <wp:effectExtent l="0" t="0" r="0" b="635"/>
                  <wp:docPr id="4" name="图片 4"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f9ff6e2fb3050f31ec15e4493c04ea"/>
                          <pic:cNvPicPr>
                            <a:picLocks noChangeAspect="1"/>
                          </pic:cNvPicPr>
                        </pic:nvPicPr>
                        <pic:blipFill>
                          <a:blip r:embed="rId28"/>
                          <a:srcRect t="50881" r="50382"/>
                          <a:stretch>
                            <a:fillRect/>
                          </a:stretch>
                        </pic:blipFill>
                        <pic:spPr>
                          <a:xfrm>
                            <a:off x="0" y="0"/>
                            <a:ext cx="1447800" cy="140906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洗衣液3.5kg</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超能</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产品类别：洗衣液</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毛重：3.5kg</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瓶</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298575" cy="1317625"/>
                  <wp:effectExtent l="0" t="0" r="15875" b="15875"/>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29"/>
                          <a:stretch>
                            <a:fillRect/>
                          </a:stretch>
                        </pic:blipFill>
                        <pic:spPr>
                          <a:xfrm>
                            <a:off x="0" y="0"/>
                            <a:ext cx="1298575" cy="131762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3"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 xml:space="preserve"> 毛球修剪器</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 xml:space="preserve">扬子 </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产品类型：充电型</w:t>
            </w:r>
          </w:p>
          <w:p>
            <w:pPr>
              <w:keepNext w:val="0"/>
              <w:keepLines w:val="0"/>
              <w:pageBreakBefore w:val="0"/>
              <w:widowControl/>
              <w:suppressLineNumbers w:val="0"/>
              <w:kinsoku/>
              <w:wordWrap/>
              <w:overflowPunct/>
              <w:topLinePunct w:val="0"/>
              <w:autoSpaceDE/>
              <w:autoSpaceDN/>
              <w:bidi w:val="0"/>
              <w:adjustRightInd/>
              <w:snapToGrid/>
              <w:spacing w:line="280" w:lineRule="exact"/>
              <w:ind w:firstLine="210" w:firstLineChars="10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规格：六叶刀头含+1</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sz w:val="21"/>
                <w:szCs w:val="21"/>
                <w:u w:val="none"/>
              </w:rPr>
              <w:t>1</w:t>
            </w:r>
            <w:r>
              <w:rPr>
                <w:rFonts w:hint="eastAsia" w:ascii="宋体" w:hAnsi="宋体" w:eastAsia="宋体" w:cs="宋体"/>
                <w:b w:val="0"/>
                <w:bCs w:val="0"/>
                <w:i w:val="0"/>
                <w:iCs w:val="0"/>
                <w:color w:val="000000"/>
                <w:sz w:val="21"/>
                <w:szCs w:val="21"/>
                <w:u w:val="none"/>
                <w:lang w:val="en-US" w:eastAsia="zh-CN"/>
              </w:rPr>
              <w:t>15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999490" cy="1019175"/>
                  <wp:effectExtent l="0" t="0" r="10160" b="952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30"/>
                          <a:stretch>
                            <a:fillRect/>
                          </a:stretch>
                        </pic:blipFill>
                        <pic:spPr>
                          <a:xfrm>
                            <a:off x="0" y="0"/>
                            <a:ext cx="999490" cy="1019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活动单页</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lang w:val="en-US" w:eastAsia="zh-CN"/>
              </w:rPr>
            </w:pPr>
            <w:r>
              <w:rPr>
                <w:rFonts w:hint="eastAsia"/>
                <w:lang w:val="en-US" w:eastAsia="zh-CN"/>
              </w:rPr>
              <w:t>材质：157铜版纸彩色印刷</w:t>
            </w:r>
          </w:p>
          <w:p>
            <w:pPr>
              <w:pStyle w:val="2"/>
              <w:ind w:left="0" w:leftChars="0" w:firstLine="0" w:firstLineChars="0"/>
              <w:rPr>
                <w:rFonts w:hint="eastAsia" w:ascii="Times New Roman" w:hAnsi="Times New Roman" w:eastAsiaTheme="minorEastAsia" w:cstheme="minorBidi"/>
                <w:kern w:val="0"/>
                <w:sz w:val="20"/>
                <w:szCs w:val="20"/>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规格：A3</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5000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主题画面桁架画面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材质：520灯布打扣</w:t>
            </w:r>
          </w:p>
          <w:p>
            <w:pPr>
              <w:pStyle w:val="2"/>
              <w:ind w:left="0" w:leftChars="0" w:firstLine="0" w:firstLineChars="0"/>
              <w:jc w:val="both"/>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sz w:val="21"/>
                <w:szCs w:val="21"/>
                <w:lang w:val="en-US" w:eastAsia="zh-CN"/>
              </w:rPr>
              <w:t>规格：320cm*640cm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40.96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拉网桁架画面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规格：235cm*310cm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14.57</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乐享</w:t>
            </w:r>
            <w:r>
              <w:rPr>
                <w:rFonts w:hint="eastAsia" w:asciiTheme="minorEastAsia" w:hAnsiTheme="minorEastAsia" w:eastAsiaTheme="minorEastAsia" w:cstheme="minorEastAsia"/>
                <w:i w:val="0"/>
                <w:iCs w:val="0"/>
                <w:color w:val="000000"/>
                <w:kern w:val="0"/>
                <w:sz w:val="21"/>
                <w:szCs w:val="21"/>
                <w:u w:val="none"/>
                <w:lang w:val="en-US" w:eastAsia="zh-CN" w:bidi="ar"/>
              </w:rPr>
              <w:t>券+下单礼兑换券</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材质：名片纸</w:t>
            </w:r>
          </w:p>
          <w:p>
            <w:pPr>
              <w:pStyle w:val="2"/>
              <w:ind w:left="0" w:leftChars="0" w:firstLine="0" w:firstLineChars="0"/>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sz w:val="21"/>
                <w:szCs w:val="21"/>
                <w:lang w:val="en-US" w:eastAsia="zh-CN"/>
              </w:rPr>
              <w:t>规格：6cm*9cm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盒</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活动宣传KT板</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材质：KT板单面裱图</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sz w:val="21"/>
                <w:szCs w:val="21"/>
                <w:lang w:val="en-US" w:eastAsia="zh-CN"/>
              </w:rPr>
              <w:t>规格：60*90</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1.62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刮刮卡+覆膜</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lang w:val="en-US" w:eastAsia="zh-CN"/>
              </w:rPr>
            </w:pPr>
            <w:r>
              <w:rPr>
                <w:rFonts w:hint="eastAsia"/>
                <w:lang w:val="en-US" w:eastAsia="zh-CN"/>
              </w:rPr>
              <w:t>数量：100套/组</w:t>
            </w:r>
          </w:p>
          <w:p>
            <w:pPr>
              <w:keepNext w:val="0"/>
              <w:keepLines w:val="0"/>
              <w:widowControl/>
              <w:suppressLineNumbers w:val="0"/>
              <w:jc w:val="left"/>
              <w:textAlignment w:val="center"/>
              <w:rPr>
                <w:rFonts w:hint="eastAsia"/>
                <w:lang w:val="en-US" w:eastAsia="zh-CN"/>
              </w:rPr>
            </w:pPr>
            <w:r>
              <w:rPr>
                <w:rFonts w:hint="eastAsia"/>
                <w:lang w:val="en-US" w:eastAsia="zh-CN"/>
              </w:rPr>
              <w:t>工艺：双面清晰印刷</w:t>
            </w:r>
          </w:p>
          <w:p>
            <w:pPr>
              <w:keepNext w:val="0"/>
              <w:keepLines w:val="0"/>
              <w:widowControl/>
              <w:suppressLineNumbers w:val="0"/>
              <w:jc w:val="left"/>
              <w:textAlignment w:val="center"/>
              <w:rPr>
                <w:rFonts w:hint="eastAsia"/>
                <w:lang w:val="en-US" w:eastAsia="zh-CN"/>
              </w:rPr>
            </w:pPr>
            <w:r>
              <w:rPr>
                <w:rFonts w:hint="eastAsia"/>
                <w:lang w:val="en-US" w:eastAsia="zh-CN"/>
              </w:rPr>
              <w:t>材质：300g韧性铜版纸</w:t>
            </w:r>
          </w:p>
          <w:p>
            <w:pPr>
              <w:keepNext w:val="0"/>
              <w:keepLines w:val="0"/>
              <w:widowControl/>
              <w:suppressLineNumbers w:val="0"/>
              <w:jc w:val="left"/>
              <w:textAlignment w:val="center"/>
              <w:rPr>
                <w:rFonts w:hint="default"/>
                <w:lang w:val="en-US" w:eastAsia="zh-CN"/>
              </w:rPr>
            </w:pPr>
            <w:r>
              <w:rPr>
                <w:rFonts w:hint="eastAsia"/>
                <w:lang w:val="en-US" w:eastAsia="zh-CN"/>
              </w:rPr>
              <w:t>底卡尺寸：9*5.4cm</w:t>
            </w:r>
          </w:p>
          <w:p>
            <w:pPr>
              <w:keepNext w:val="0"/>
              <w:keepLines w:val="0"/>
              <w:widowControl/>
              <w:suppressLineNumbers w:val="0"/>
              <w:jc w:val="left"/>
              <w:textAlignment w:val="center"/>
              <w:rPr>
                <w:rFonts w:hint="default"/>
                <w:lang w:val="en-US" w:eastAsia="zh-CN"/>
              </w:rPr>
            </w:pPr>
            <w:r>
              <w:rPr>
                <w:rFonts w:hint="eastAsia"/>
                <w:lang w:val="en-US" w:eastAsia="zh-CN"/>
              </w:rPr>
              <w:t>刮刮区尺寸：5.8*1.8cm</w:t>
            </w:r>
          </w:p>
          <w:p>
            <w:pPr>
              <w:keepNext w:val="0"/>
              <w:keepLines w:val="0"/>
              <w:widowControl/>
              <w:suppressLineNumbers w:val="0"/>
              <w:jc w:val="left"/>
              <w:textAlignment w:val="center"/>
              <w:rPr>
                <w:rFonts w:hint="eastAsia" w:asciiTheme="minorHAnsi" w:hAnsiTheme="minorHAnsi" w:eastAsiaTheme="minorEastAsia" w:cstheme="minorBidi"/>
                <w:kern w:val="2"/>
                <w:sz w:val="21"/>
                <w:szCs w:val="22"/>
                <w:lang w:val="en-US" w:eastAsia="zh-CN" w:bidi="ar-SA"/>
              </w:rPr>
            </w:pPr>
            <w:r>
              <w:rPr>
                <w:rFonts w:hint="eastAsia"/>
                <w:lang w:val="en-US" w:eastAsia="zh-CN"/>
              </w:rPr>
              <w:t>涂层尺寸：6*2cm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9</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组</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乐购</w:t>
            </w:r>
            <w:r>
              <w:rPr>
                <w:rFonts w:hint="eastAsia" w:asciiTheme="minorEastAsia" w:hAnsiTheme="minorEastAsia" w:eastAsiaTheme="minorEastAsia" w:cstheme="minorEastAsia"/>
                <w:i w:val="0"/>
                <w:iCs w:val="0"/>
                <w:color w:val="000000"/>
                <w:kern w:val="0"/>
                <w:sz w:val="21"/>
                <w:szCs w:val="21"/>
                <w:u w:val="none"/>
                <w:lang w:val="en-US" w:eastAsia="zh-CN" w:bidi="ar"/>
              </w:rPr>
              <w:t>墙</w:t>
            </w:r>
            <w:r>
              <w:rPr>
                <w:rFonts w:hint="eastAsia" w:asciiTheme="minorEastAsia" w:hAnsiTheme="minorEastAsia" w:cstheme="minorEastAsia"/>
                <w:i w:val="0"/>
                <w:iCs w:val="0"/>
                <w:color w:val="000000"/>
                <w:kern w:val="0"/>
                <w:sz w:val="21"/>
                <w:szCs w:val="21"/>
                <w:u w:val="none"/>
                <w:lang w:val="en-US" w:eastAsia="zh-CN" w:bidi="ar"/>
              </w:rPr>
              <w:t>背景</w:t>
            </w:r>
            <w:r>
              <w:rPr>
                <w:rFonts w:hint="eastAsia" w:asciiTheme="minorEastAsia" w:hAnsiTheme="minorEastAsia" w:eastAsiaTheme="minorEastAsia" w:cstheme="minorEastAsia"/>
                <w:i w:val="0"/>
                <w:iCs w:val="0"/>
                <w:color w:val="000000"/>
                <w:kern w:val="0"/>
                <w:sz w:val="21"/>
                <w:szCs w:val="21"/>
                <w:u w:val="none"/>
                <w:lang w:val="en-US" w:eastAsia="zh-CN" w:bidi="ar"/>
              </w:rPr>
              <w:t>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材质：520灯布打扣</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sz w:val="21"/>
                <w:szCs w:val="21"/>
                <w:lang w:val="en-US" w:eastAsia="zh-CN"/>
              </w:rPr>
              <w:t>规格：240m*500cm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固定用尼龙绳</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材质：聚乙烯</w:t>
            </w:r>
          </w:p>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颜色：绿色</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长度：</w:t>
            </w:r>
            <w:r>
              <w:rPr>
                <w:rFonts w:hint="eastAsia" w:asciiTheme="minorEastAsia" w:hAnsiTheme="minorEastAsia" w:eastAsiaTheme="minorEastAsia" w:cstheme="minorEastAsia"/>
                <w:i w:val="0"/>
                <w:iCs w:val="0"/>
                <w:color w:val="000000"/>
                <w:kern w:val="0"/>
                <w:sz w:val="21"/>
                <w:szCs w:val="21"/>
                <w:u w:val="none"/>
                <w:lang w:val="en-US" w:eastAsia="zh-CN" w:bidi="ar"/>
              </w:rPr>
              <w:t>100米</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条</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销货清单</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封面材质：普通纸</w:t>
            </w:r>
          </w:p>
          <w:p>
            <w:pPr>
              <w:keepNext w:val="0"/>
              <w:keepLines w:val="0"/>
              <w:widowControl/>
              <w:suppressLineNumbers w:val="0"/>
              <w:jc w:val="left"/>
              <w:textAlignment w:val="center"/>
              <w:rPr>
                <w:rFonts w:hint="default"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产品尺寸：长190mm，宽130mm，高20mm</w:t>
            </w:r>
          </w:p>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内页规格：32k</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联数：三联复写</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本</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4999元现金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HAnsi" w:hAnsiTheme="minorHAnsi" w:eastAsiaTheme="minorEastAsia" w:cstheme="minorBidi"/>
                <w:kern w:val="2"/>
                <w:sz w:val="21"/>
                <w:szCs w:val="22"/>
                <w:lang w:val="en-US" w:eastAsia="zh-CN" w:bidi="ar-SA"/>
              </w:rPr>
            </w:pPr>
            <w:r>
              <w:rPr>
                <w:rFonts w:hint="eastAsia"/>
                <w:lang w:val="en-US" w:eastAsia="zh-CN"/>
              </w:rPr>
              <w:t>以现金形式进行发放的抽奖礼品（需垫付）</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666元现金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lang w:val="en-US" w:eastAsia="zh-CN"/>
              </w:rPr>
              <w:t>以现金形式进行发放的活动礼品（需垫付）</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100元现金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lang w:val="en-US" w:eastAsia="zh-CN"/>
              </w:rPr>
              <w:t>以现金形式进行发放的活动礼品（需垫付）</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25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34" w:hRule="atLeast"/>
        </w:trPr>
        <w:tc>
          <w:tcPr>
            <w:tcW w:w="7211"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控制价</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39877.22</w:t>
            </w:r>
          </w:p>
        </w:tc>
      </w:tr>
    </w:tbl>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ind w:firstLine="480" w:firstLineChars="200"/>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2.以现金形式进行发放的抽奖礼品报价须含现金，现金金额不得下浮，由中选人先行支付，待比选人结算时统一支付。</w:t>
      </w:r>
    </w:p>
    <w:p>
      <w:pPr>
        <w:pStyle w:val="2"/>
        <w:rPr>
          <w:color w:val="auto"/>
          <w:highlight w:val="none"/>
        </w:rPr>
      </w:pPr>
    </w:p>
    <w:p>
      <w:pP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br w:type="page"/>
      </w:r>
    </w:p>
    <w:p>
      <w:pPr>
        <w:pStyle w:val="15"/>
        <w:shd w:val="clear" w:color="auto" w:fill="FFFFFF"/>
        <w:spacing w:before="156" w:beforeLines="50" w:beforeAutospacing="0" w:after="156" w:afterLines="50" w:afterAutospacing="0" w:line="580" w:lineRule="exact"/>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附件：比选申请文件格式</w:t>
      </w:r>
    </w:p>
    <w:p>
      <w:pPr>
        <w:pStyle w:val="15"/>
        <w:shd w:val="clear" w:color="auto" w:fill="FFFFFF"/>
        <w:spacing w:before="156" w:beforeLines="50" w:beforeAutospacing="0" w:after="156" w:afterLines="50" w:afterAutospacing="0" w:line="580" w:lineRule="exact"/>
        <w:jc w:val="center"/>
        <w:rPr>
          <w:rFonts w:ascii="黑体" w:hAnsi="黑体" w:eastAsia="黑体" w:cs="黑体"/>
          <w:color w:val="auto"/>
          <w:sz w:val="32"/>
          <w:szCs w:val="32"/>
          <w:highlight w:val="none"/>
        </w:rPr>
      </w:pPr>
      <w:r>
        <w:rPr>
          <w:rFonts w:hint="eastAsia" w:ascii="黑体" w:hAnsi="黑体" w:eastAsia="黑体" w:cs="黑体"/>
          <w:color w:val="auto"/>
          <w:sz w:val="32"/>
          <w:szCs w:val="32"/>
          <w:highlight w:val="none"/>
          <w:shd w:val="clear" w:color="auto" w:fill="FFFFFF"/>
        </w:rPr>
        <w:t>比选申请书</w:t>
      </w:r>
    </w:p>
    <w:p>
      <w:pPr>
        <w:pStyle w:val="15"/>
        <w:spacing w:before="0" w:beforeAutospacing="0" w:after="0" w:afterAutospacing="0" w:line="580" w:lineRule="exact"/>
        <w:jc w:val="both"/>
        <w:rPr>
          <w:color w:val="auto"/>
          <w:highlight w:val="none"/>
        </w:rPr>
      </w:pPr>
      <w:r>
        <w:rPr>
          <w:rFonts w:hint="eastAsia"/>
          <w:color w:val="auto"/>
          <w:highlight w:val="none"/>
          <w:u w:val="single"/>
        </w:rPr>
        <w:t>三明市海鑫投资有限公司</w:t>
      </w:r>
      <w:r>
        <w:rPr>
          <w:rFonts w:hint="eastAsia"/>
          <w:color w:val="auto"/>
          <w:highlight w:val="none"/>
        </w:rPr>
        <w:t>（比选人）：</w:t>
      </w:r>
    </w:p>
    <w:p>
      <w:pPr>
        <w:pStyle w:val="15"/>
        <w:spacing w:before="0" w:beforeAutospacing="0" w:after="0" w:afterAutospacing="0" w:line="580" w:lineRule="exact"/>
        <w:ind w:firstLine="632"/>
        <w:jc w:val="both"/>
        <w:rPr>
          <w:color w:val="auto"/>
          <w:highlight w:val="none"/>
        </w:rPr>
      </w:pPr>
      <w:r>
        <w:rPr>
          <w:rFonts w:hint="eastAsia"/>
          <w:color w:val="auto"/>
          <w:highlight w:val="none"/>
        </w:rPr>
        <w:t>1.经研究并充分理解</w:t>
      </w:r>
      <w:r>
        <w:rPr>
          <w:rFonts w:hint="eastAsia"/>
          <w:color w:val="auto"/>
          <w:highlight w:val="none"/>
          <w:u w:val="single"/>
        </w:rPr>
        <w:t>城投家居建材城A区/B区商场2023年举办818促销活动物料礼品采购</w:t>
      </w:r>
      <w:r>
        <w:rPr>
          <w:rFonts w:hint="eastAsia"/>
          <w:color w:val="auto"/>
          <w:highlight w:val="none"/>
        </w:rPr>
        <w:t>比选公告的各项条款及要求后，我公司对你公司的</w:t>
      </w:r>
      <w:r>
        <w:rPr>
          <w:rFonts w:hint="eastAsia"/>
          <w:color w:val="auto"/>
          <w:highlight w:val="none"/>
          <w:u w:val="single"/>
        </w:rPr>
        <w:t>城投家居建材城A区/B区商场2023年举办818促销活动物料礼品采购</w:t>
      </w:r>
      <w:r>
        <w:rPr>
          <w:rFonts w:hint="eastAsia"/>
          <w:color w:val="auto"/>
          <w:highlight w:val="none"/>
        </w:rPr>
        <w:t>比选提出申请。我公司将接受并遵守比选公告所规定的各项条款，并提供以下比选申请文件：</w:t>
      </w:r>
    </w:p>
    <w:p>
      <w:pPr>
        <w:pStyle w:val="15"/>
        <w:spacing w:before="0" w:beforeAutospacing="0" w:after="0" w:afterAutospacing="0" w:line="580" w:lineRule="exact"/>
        <w:ind w:firstLine="632"/>
        <w:jc w:val="both"/>
        <w:rPr>
          <w:color w:val="auto"/>
          <w:highlight w:val="none"/>
        </w:rPr>
      </w:pPr>
      <w:r>
        <w:rPr>
          <w:rFonts w:hint="eastAsia"/>
          <w:color w:val="auto"/>
          <w:highlight w:val="none"/>
        </w:rPr>
        <w:t>（1）比选申请人基本情况表；</w:t>
      </w:r>
    </w:p>
    <w:p>
      <w:pPr>
        <w:pStyle w:val="15"/>
        <w:numPr>
          <w:ilvl w:val="0"/>
          <w:numId w:val="1"/>
        </w:numPr>
        <w:spacing w:before="0" w:beforeAutospacing="0" w:after="0" w:afterAutospacing="0" w:line="580" w:lineRule="exact"/>
        <w:ind w:firstLine="632"/>
        <w:jc w:val="both"/>
        <w:rPr>
          <w:color w:val="auto"/>
          <w:highlight w:val="none"/>
        </w:rPr>
      </w:pPr>
      <w:r>
        <w:rPr>
          <w:rFonts w:hint="eastAsia"/>
          <w:color w:val="auto"/>
          <w:highlight w:val="none"/>
        </w:rPr>
        <w:t>授权委托书（如有）；</w:t>
      </w:r>
    </w:p>
    <w:p>
      <w:pPr>
        <w:pStyle w:val="15"/>
        <w:numPr>
          <w:ilvl w:val="0"/>
          <w:numId w:val="1"/>
        </w:numPr>
        <w:spacing w:before="0" w:beforeAutospacing="0" w:after="0" w:afterAutospacing="0" w:line="580" w:lineRule="exact"/>
        <w:ind w:firstLine="632"/>
        <w:jc w:val="both"/>
        <w:rPr>
          <w:color w:val="auto"/>
          <w:highlight w:val="none"/>
        </w:rPr>
      </w:pPr>
      <w:r>
        <w:rPr>
          <w:rFonts w:hint="eastAsia"/>
          <w:color w:val="auto"/>
          <w:highlight w:val="none"/>
        </w:rPr>
        <w:t>报价函。</w:t>
      </w:r>
    </w:p>
    <w:p>
      <w:pPr>
        <w:pStyle w:val="15"/>
        <w:spacing w:before="0" w:beforeAutospacing="0" w:after="0" w:afterAutospacing="0" w:line="580" w:lineRule="exact"/>
        <w:ind w:firstLine="632"/>
        <w:jc w:val="both"/>
        <w:rPr>
          <w:color w:val="auto"/>
          <w:highlight w:val="none"/>
        </w:rPr>
      </w:pPr>
      <w:r>
        <w:rPr>
          <w:rFonts w:hint="eastAsia"/>
          <w:color w:val="auto"/>
          <w:highlight w:val="none"/>
        </w:rPr>
        <w:t>2.如我公司中选：</w:t>
      </w:r>
    </w:p>
    <w:p>
      <w:pPr>
        <w:pStyle w:val="15"/>
        <w:spacing w:before="0" w:beforeAutospacing="0" w:after="0" w:afterAutospacing="0" w:line="580" w:lineRule="exact"/>
        <w:ind w:firstLine="632"/>
        <w:jc w:val="both"/>
        <w:rPr>
          <w:color w:val="auto"/>
          <w:highlight w:val="none"/>
        </w:rPr>
      </w:pPr>
      <w:r>
        <w:rPr>
          <w:rFonts w:hint="eastAsia"/>
          <w:color w:val="auto"/>
          <w:highlight w:val="none"/>
        </w:rPr>
        <w:t>（1）我公司承诺我公司及其拟派出的人员未被依法禁止投标、未存在财产被冻结或接管的情况或处于从业限制期限内。</w:t>
      </w:r>
    </w:p>
    <w:p>
      <w:pPr>
        <w:pStyle w:val="15"/>
        <w:spacing w:before="0" w:beforeAutospacing="0" w:after="0" w:afterAutospacing="0" w:line="580" w:lineRule="exact"/>
        <w:ind w:firstLine="632"/>
        <w:jc w:val="both"/>
        <w:rPr>
          <w:color w:val="auto"/>
          <w:highlight w:val="none"/>
        </w:rPr>
      </w:pPr>
      <w:r>
        <w:rPr>
          <w:rFonts w:hint="eastAsia"/>
          <w:color w:val="auto"/>
          <w:highlight w:val="none"/>
        </w:rPr>
        <w:t>（2）我公司承诺在收到中选通知书后，在中选通知书规定的期限内按照比选公告规定及要求与比选人签订合同。</w:t>
      </w:r>
    </w:p>
    <w:p>
      <w:pPr>
        <w:pStyle w:val="15"/>
        <w:spacing w:before="0" w:beforeAutospacing="0" w:after="0" w:afterAutospacing="0" w:line="580" w:lineRule="exact"/>
        <w:ind w:firstLine="632"/>
        <w:jc w:val="both"/>
        <w:rPr>
          <w:color w:val="auto"/>
          <w:highlight w:val="none"/>
        </w:rPr>
      </w:pPr>
      <w:r>
        <w:rPr>
          <w:rFonts w:hint="eastAsia"/>
          <w:color w:val="auto"/>
          <w:highlight w:val="none"/>
        </w:rPr>
        <w:t>（3）我公司所提交信息材料、比选材料、证明材料真实可靠，并对其真实性承担相应的法律责任。</w:t>
      </w:r>
    </w:p>
    <w:p>
      <w:pPr>
        <w:pStyle w:val="15"/>
        <w:spacing w:before="0" w:beforeAutospacing="0" w:after="0" w:afterAutospacing="0" w:line="580" w:lineRule="exact"/>
        <w:ind w:firstLine="632"/>
        <w:jc w:val="both"/>
        <w:rPr>
          <w:color w:val="auto"/>
          <w:highlight w:val="none"/>
          <w:u w:val="single"/>
        </w:rPr>
      </w:pPr>
      <w:r>
        <w:rPr>
          <w:rFonts w:hint="eastAsia"/>
          <w:color w:val="auto"/>
          <w:highlight w:val="none"/>
        </w:rPr>
        <w:t>联系地址：</w:t>
      </w:r>
      <w:r>
        <w:rPr>
          <w:rFonts w:hint="eastAsia"/>
          <w:color w:val="auto"/>
          <w:highlight w:val="none"/>
          <w:u w:val="single"/>
        </w:rPr>
        <w:t xml:space="preserve">              </w:t>
      </w:r>
    </w:p>
    <w:p>
      <w:pPr>
        <w:pStyle w:val="15"/>
        <w:spacing w:before="0" w:beforeAutospacing="0" w:after="0" w:afterAutospacing="0" w:line="580" w:lineRule="exact"/>
        <w:ind w:firstLine="640"/>
        <w:jc w:val="both"/>
        <w:rPr>
          <w:color w:val="auto"/>
          <w:highlight w:val="none"/>
        </w:rPr>
      </w:pPr>
      <w:r>
        <w:rPr>
          <w:rFonts w:hint="eastAsia"/>
          <w:color w:val="auto"/>
          <w:highlight w:val="none"/>
        </w:rPr>
        <w:t>联系人：</w:t>
      </w:r>
      <w:r>
        <w:rPr>
          <w:rFonts w:hint="eastAsia"/>
          <w:color w:val="auto"/>
          <w:highlight w:val="none"/>
          <w:u w:val="single"/>
        </w:rPr>
        <w:t xml:space="preserve">               </w:t>
      </w:r>
      <w:r>
        <w:rPr>
          <w:rFonts w:hint="eastAsia"/>
          <w:color w:val="auto"/>
          <w:highlight w:val="none"/>
        </w:rPr>
        <w:t>                        </w:t>
      </w:r>
    </w:p>
    <w:p>
      <w:pPr>
        <w:pStyle w:val="15"/>
        <w:spacing w:before="0" w:beforeAutospacing="0" w:after="0" w:afterAutospacing="0" w:line="580" w:lineRule="exact"/>
        <w:ind w:firstLine="640"/>
        <w:jc w:val="both"/>
        <w:rPr>
          <w:color w:val="auto"/>
          <w:highlight w:val="none"/>
        </w:rPr>
      </w:pPr>
      <w:r>
        <w:rPr>
          <w:rFonts w:hint="eastAsia"/>
          <w:color w:val="auto"/>
          <w:highlight w:val="none"/>
        </w:rPr>
        <w:t>联系电话：</w:t>
      </w:r>
      <w:r>
        <w:rPr>
          <w:rFonts w:hint="eastAsia"/>
          <w:color w:val="auto"/>
          <w:highlight w:val="none"/>
          <w:u w:val="single"/>
        </w:rPr>
        <w:t xml:space="preserve">              </w:t>
      </w:r>
    </w:p>
    <w:p>
      <w:pPr>
        <w:pStyle w:val="15"/>
        <w:spacing w:before="0" w:beforeAutospacing="0" w:after="0" w:afterAutospacing="0" w:line="580" w:lineRule="exact"/>
        <w:ind w:firstLine="640"/>
        <w:jc w:val="right"/>
        <w:rPr>
          <w:color w:val="auto"/>
          <w:highlight w:val="none"/>
        </w:rPr>
      </w:pPr>
      <w:r>
        <w:rPr>
          <w:rFonts w:hint="eastAsia"/>
          <w:color w:val="auto"/>
          <w:highlight w:val="none"/>
        </w:rPr>
        <w:t>比选申请人：（盖单位公章）</w:t>
      </w:r>
    </w:p>
    <w:p>
      <w:pPr>
        <w:pStyle w:val="15"/>
        <w:spacing w:before="0" w:beforeAutospacing="0" w:after="0" w:afterAutospacing="0" w:line="580" w:lineRule="exact"/>
        <w:ind w:firstLine="640"/>
        <w:jc w:val="right"/>
        <w:rPr>
          <w:color w:val="auto"/>
          <w:highlight w:val="none"/>
        </w:rPr>
      </w:pPr>
      <w:r>
        <w:rPr>
          <w:rFonts w:hint="eastAsia"/>
          <w:color w:val="auto"/>
          <w:highlight w:val="none"/>
        </w:rPr>
        <w:t>            日期：    年  月  日</w:t>
      </w:r>
    </w:p>
    <w:p>
      <w:pPr>
        <w:rPr>
          <w:rFonts w:ascii="宋体"/>
          <w:b/>
          <w:color w:val="auto"/>
          <w:sz w:val="32"/>
          <w:szCs w:val="32"/>
          <w:highlight w:val="none"/>
        </w:rPr>
      </w:pPr>
      <w:r>
        <w:rPr>
          <w:rFonts w:hint="eastAsia" w:ascii="宋体"/>
          <w:b/>
          <w:color w:val="auto"/>
          <w:sz w:val="32"/>
          <w:szCs w:val="32"/>
          <w:highlight w:val="none"/>
        </w:rPr>
        <w:br w:type="page"/>
      </w:r>
    </w:p>
    <w:p>
      <w:pPr>
        <w:pStyle w:val="39"/>
        <w:spacing w:before="312" w:beforeLines="100" w:line="300" w:lineRule="auto"/>
        <w:jc w:val="left"/>
        <w:rPr>
          <w:rFonts w:ascii="宋体"/>
          <w:b/>
          <w:color w:val="auto"/>
          <w:sz w:val="24"/>
          <w:szCs w:val="24"/>
          <w:highlight w:val="none"/>
        </w:rPr>
      </w:pPr>
      <w:r>
        <w:rPr>
          <w:rFonts w:hint="eastAsia" w:ascii="宋体"/>
          <w:b/>
          <w:color w:val="auto"/>
          <w:sz w:val="24"/>
          <w:szCs w:val="24"/>
          <w:highlight w:val="none"/>
        </w:rPr>
        <w:t>1-1.比选申</w:t>
      </w:r>
      <w:r>
        <w:rPr>
          <w:rFonts w:hint="eastAsia" w:ascii="宋体" w:cs="宋体"/>
          <w:b/>
          <w:color w:val="auto"/>
          <w:sz w:val="24"/>
          <w:szCs w:val="24"/>
          <w:highlight w:val="none"/>
        </w:rPr>
        <w:t>请</w:t>
      </w:r>
      <w:r>
        <w:rPr>
          <w:rFonts w:hint="eastAsia" w:ascii="宋体"/>
          <w:b/>
          <w:color w:val="auto"/>
          <w:sz w:val="24"/>
          <w:szCs w:val="24"/>
          <w:highlight w:val="none"/>
        </w:rPr>
        <w:t>人基本情况表</w:t>
      </w:r>
    </w:p>
    <w:p>
      <w:pPr>
        <w:pStyle w:val="39"/>
        <w:spacing w:before="312" w:beforeLines="100" w:line="300" w:lineRule="auto"/>
        <w:jc w:val="center"/>
        <w:rPr>
          <w:rFonts w:ascii="宋体"/>
          <w:b/>
          <w:color w:val="auto"/>
          <w:sz w:val="32"/>
          <w:szCs w:val="32"/>
          <w:highlight w:val="none"/>
        </w:rPr>
      </w:pPr>
      <w:r>
        <w:rPr>
          <w:rFonts w:hint="eastAsia" w:ascii="宋体"/>
          <w:b/>
          <w:color w:val="auto"/>
          <w:sz w:val="32"/>
          <w:szCs w:val="32"/>
          <w:highlight w:val="none"/>
        </w:rPr>
        <w:t>比选申</w:t>
      </w:r>
      <w:r>
        <w:rPr>
          <w:rFonts w:hint="eastAsia" w:ascii="宋体" w:cs="宋体"/>
          <w:b/>
          <w:color w:val="auto"/>
          <w:sz w:val="32"/>
          <w:szCs w:val="32"/>
          <w:highlight w:val="none"/>
        </w:rPr>
        <w:t>请</w:t>
      </w:r>
      <w:r>
        <w:rPr>
          <w:rFonts w:hint="eastAsia" w:ascii="宋体"/>
          <w:b/>
          <w:color w:val="auto"/>
          <w:sz w:val="32"/>
          <w:szCs w:val="32"/>
          <w:highlight w:val="none"/>
        </w:rPr>
        <w:t>人基本情况表</w:t>
      </w:r>
    </w:p>
    <w:tbl>
      <w:tblPr>
        <w:tblStyle w:val="18"/>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0"/>
        <w:gridCol w:w="3240"/>
        <w:gridCol w:w="1440"/>
        <w:gridCol w:w="1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比选申请人全称</w:t>
            </w:r>
          </w:p>
        </w:tc>
        <w:tc>
          <w:tcPr>
            <w:tcW w:w="6434" w:type="dxa"/>
            <w:gridSpan w:val="3"/>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资质等级及业务范围</w:t>
            </w:r>
          </w:p>
        </w:tc>
        <w:tc>
          <w:tcPr>
            <w:tcW w:w="6434" w:type="dxa"/>
            <w:gridSpan w:val="3"/>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lang w:eastAsia="zh-CN"/>
              </w:rPr>
              <w:t>法定代表人（经营者）</w:t>
            </w:r>
            <w:r>
              <w:rPr>
                <w:rFonts w:hint="eastAsia" w:ascii="宋体" w:cs="仿宋_GB2312"/>
                <w:color w:val="auto"/>
                <w:spacing w:val="14"/>
                <w:szCs w:val="21"/>
                <w:highlight w:val="none"/>
              </w:rPr>
              <w:t>姓名</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职   务</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比选申请人地址</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邮政编码</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联系电话</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传   真</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成立日期</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职工人数</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7" w:hRule="atLeast"/>
        </w:trPr>
        <w:tc>
          <w:tcPr>
            <w:tcW w:w="8954" w:type="dxa"/>
            <w:gridSpan w:val="4"/>
          </w:tcPr>
          <w:p>
            <w:pPr>
              <w:pStyle w:val="39"/>
              <w:rPr>
                <w:rFonts w:ascii="宋体" w:cs="仿宋_GB2312"/>
                <w:color w:val="auto"/>
                <w:spacing w:val="14"/>
                <w:szCs w:val="21"/>
                <w:highlight w:val="none"/>
              </w:rPr>
            </w:pPr>
          </w:p>
          <w:p>
            <w:pPr>
              <w:pStyle w:val="39"/>
              <w:ind w:firstLine="476" w:firstLineChars="200"/>
              <w:rPr>
                <w:rFonts w:ascii="宋体" w:cs="仿宋_GB2312"/>
                <w:color w:val="auto"/>
                <w:spacing w:val="14"/>
                <w:szCs w:val="21"/>
                <w:highlight w:val="none"/>
              </w:rPr>
            </w:pPr>
            <w:r>
              <w:rPr>
                <w:rFonts w:hint="eastAsia" w:ascii="宋体" w:cs="仿宋_GB2312"/>
                <w:color w:val="auto"/>
                <w:spacing w:val="14"/>
                <w:szCs w:val="21"/>
                <w:highlight w:val="none"/>
              </w:rPr>
              <w:t>基本情况简介：</w:t>
            </w:r>
          </w:p>
        </w:tc>
      </w:tr>
    </w:tbl>
    <w:p>
      <w:pPr>
        <w:pStyle w:val="39"/>
        <w:rPr>
          <w:rFonts w:ascii="宋体" w:cs="仿宋_GB2312"/>
          <w:color w:val="auto"/>
          <w:spacing w:val="14"/>
          <w:sz w:val="24"/>
          <w:highlight w:val="none"/>
        </w:rPr>
      </w:pPr>
    </w:p>
    <w:p>
      <w:pPr>
        <w:pStyle w:val="39"/>
        <w:autoSpaceDE w:val="0"/>
        <w:autoSpaceDN w:val="0"/>
        <w:snapToGrid w:val="0"/>
        <w:spacing w:line="360" w:lineRule="auto"/>
        <w:ind w:firstLine="720" w:firstLineChars="300"/>
        <w:rPr>
          <w:rFonts w:ascii="宋体" w:cs="宋体"/>
          <w:color w:val="auto"/>
          <w:sz w:val="24"/>
          <w:highlight w:val="none"/>
        </w:rPr>
      </w:pPr>
      <w:r>
        <w:rPr>
          <w:rFonts w:hint="eastAsia" w:ascii="宋体" w:cs="宋体"/>
          <w:color w:val="auto"/>
          <w:sz w:val="24"/>
          <w:highlight w:val="none"/>
        </w:rPr>
        <w:t>比选申请人：</w:t>
      </w:r>
      <w:r>
        <w:rPr>
          <w:rFonts w:hint="eastAsia" w:ascii="宋体" w:cs="宋体"/>
          <w:color w:val="auto"/>
          <w:sz w:val="24"/>
          <w:highlight w:val="none"/>
          <w:u w:val="single"/>
        </w:rPr>
        <w:t xml:space="preserve">                        </w:t>
      </w:r>
      <w:r>
        <w:rPr>
          <w:rFonts w:hint="eastAsia" w:ascii="宋体" w:cs="宋体"/>
          <w:color w:val="auto"/>
          <w:spacing w:val="14"/>
          <w:sz w:val="24"/>
          <w:highlight w:val="none"/>
        </w:rPr>
        <w:t>（</w:t>
      </w:r>
      <w:r>
        <w:rPr>
          <w:rFonts w:hint="eastAsia" w:ascii="宋体" w:cs="宋体"/>
          <w:i/>
          <w:color w:val="auto"/>
          <w:spacing w:val="14"/>
          <w:sz w:val="24"/>
          <w:highlight w:val="none"/>
        </w:rPr>
        <w:t>盖单位公章</w:t>
      </w:r>
      <w:r>
        <w:rPr>
          <w:rFonts w:hint="eastAsia" w:ascii="宋体" w:cs="宋体"/>
          <w:color w:val="auto"/>
          <w:spacing w:val="14"/>
          <w:sz w:val="24"/>
          <w:highlight w:val="none"/>
        </w:rPr>
        <w:t>）</w:t>
      </w:r>
    </w:p>
    <w:p>
      <w:pPr>
        <w:pStyle w:val="39"/>
        <w:autoSpaceDE w:val="0"/>
        <w:autoSpaceDN w:val="0"/>
        <w:snapToGrid w:val="0"/>
        <w:spacing w:line="360" w:lineRule="auto"/>
        <w:rPr>
          <w:rFonts w:ascii="宋体" w:cs="宋体"/>
          <w:color w:val="auto"/>
          <w:spacing w:val="11"/>
          <w:sz w:val="24"/>
          <w:highlight w:val="none"/>
        </w:rPr>
      </w:pPr>
      <w:r>
        <w:rPr>
          <w:rFonts w:hint="eastAsia" w:ascii="宋体" w:cs="宋体"/>
          <w:color w:val="auto"/>
          <w:sz w:val="24"/>
          <w:highlight w:val="none"/>
        </w:rPr>
        <w:t xml:space="preserve">      </w:t>
      </w:r>
      <w:r>
        <w:rPr>
          <w:rFonts w:hint="eastAsia" w:ascii="宋体"/>
          <w:color w:val="auto"/>
          <w:sz w:val="24"/>
          <w:highlight w:val="none"/>
          <w:lang w:eastAsia="zh-CN"/>
        </w:rPr>
        <w:t>法定代表人（经营者）</w:t>
      </w:r>
      <w:r>
        <w:rPr>
          <w:rFonts w:hint="eastAsia" w:ascii="宋体"/>
          <w:color w:val="auto"/>
          <w:sz w:val="24"/>
          <w:highlight w:val="none"/>
        </w:rPr>
        <w:t>或其委托代理人：</w:t>
      </w:r>
      <w:r>
        <w:rPr>
          <w:rFonts w:hint="eastAsia" w:ascii="宋体"/>
          <w:color w:val="auto"/>
          <w:sz w:val="24"/>
          <w:highlight w:val="none"/>
          <w:u w:val="single"/>
        </w:rPr>
        <w:t xml:space="preserve">        </w:t>
      </w:r>
      <w:r>
        <w:rPr>
          <w:rFonts w:hint="eastAsia" w:ascii="宋体"/>
          <w:color w:val="auto"/>
          <w:sz w:val="24"/>
          <w:highlight w:val="none"/>
        </w:rPr>
        <w:t>（</w:t>
      </w:r>
      <w:r>
        <w:rPr>
          <w:rFonts w:hint="eastAsia" w:ascii="宋体"/>
          <w:i/>
          <w:color w:val="auto"/>
          <w:sz w:val="24"/>
          <w:highlight w:val="none"/>
        </w:rPr>
        <w:t>签字或盖章</w:t>
      </w:r>
      <w:r>
        <w:rPr>
          <w:rFonts w:hint="eastAsia" w:ascii="宋体"/>
          <w:color w:val="auto"/>
          <w:sz w:val="24"/>
          <w:highlight w:val="none"/>
        </w:rPr>
        <w:t>）</w:t>
      </w:r>
    </w:p>
    <w:p>
      <w:pPr>
        <w:pStyle w:val="39"/>
        <w:autoSpaceDE w:val="0"/>
        <w:autoSpaceDN w:val="0"/>
        <w:snapToGrid w:val="0"/>
        <w:spacing w:line="360" w:lineRule="auto"/>
        <w:rPr>
          <w:rFonts w:ascii="宋体" w:cs="宋体"/>
          <w:color w:val="auto"/>
          <w:sz w:val="24"/>
          <w:highlight w:val="none"/>
        </w:rPr>
      </w:pPr>
      <w:r>
        <w:rPr>
          <w:rFonts w:hint="eastAsia" w:ascii="宋体" w:cs="宋体"/>
          <w:color w:val="auto"/>
          <w:sz w:val="24"/>
          <w:highlight w:val="none"/>
        </w:rPr>
        <w:t xml:space="preserve">      日期：</w:t>
      </w:r>
      <w:r>
        <w:rPr>
          <w:rFonts w:hint="eastAsia" w:ascii="宋体" w:cs="宋体"/>
          <w:color w:val="auto"/>
          <w:sz w:val="24"/>
          <w:highlight w:val="none"/>
          <w:u w:val="single"/>
        </w:rPr>
        <w:t xml:space="preserve">     </w:t>
      </w:r>
      <w:r>
        <w:rPr>
          <w:rFonts w:hint="eastAsia" w:ascii="宋体" w:cs="宋体"/>
          <w:color w:val="auto"/>
          <w:sz w:val="24"/>
          <w:highlight w:val="none"/>
        </w:rPr>
        <w:t>年</w:t>
      </w:r>
      <w:r>
        <w:rPr>
          <w:rFonts w:hint="eastAsia" w:ascii="宋体" w:cs="宋体"/>
          <w:color w:val="auto"/>
          <w:sz w:val="24"/>
          <w:highlight w:val="none"/>
          <w:u w:val="single"/>
        </w:rPr>
        <w:t xml:space="preserve">     </w:t>
      </w:r>
      <w:r>
        <w:rPr>
          <w:rFonts w:hint="eastAsia" w:ascii="宋体" w:cs="宋体"/>
          <w:color w:val="auto"/>
          <w:sz w:val="24"/>
          <w:highlight w:val="none"/>
        </w:rPr>
        <w:t>月</w:t>
      </w:r>
      <w:r>
        <w:rPr>
          <w:rFonts w:hint="eastAsia" w:ascii="宋体" w:cs="宋体"/>
          <w:color w:val="auto"/>
          <w:sz w:val="24"/>
          <w:highlight w:val="none"/>
          <w:u w:val="single"/>
        </w:rPr>
        <w:t xml:space="preserve">     </w:t>
      </w:r>
      <w:r>
        <w:rPr>
          <w:rFonts w:hint="eastAsia" w:ascii="宋体" w:cs="宋体"/>
          <w:color w:val="auto"/>
          <w:sz w:val="24"/>
          <w:highlight w:val="none"/>
        </w:rPr>
        <w:t>日</w:t>
      </w:r>
    </w:p>
    <w:p>
      <w:pPr>
        <w:pStyle w:val="39"/>
        <w:autoSpaceDE w:val="0"/>
        <w:autoSpaceDN w:val="0"/>
        <w:snapToGrid w:val="0"/>
        <w:spacing w:line="360" w:lineRule="auto"/>
        <w:rPr>
          <w:rFonts w:ascii="宋体" w:cs="宋体"/>
          <w:color w:val="auto"/>
          <w:sz w:val="24"/>
          <w:highlight w:val="none"/>
        </w:rPr>
      </w:pPr>
    </w:p>
    <w:p>
      <w:pPr>
        <w:pStyle w:val="15"/>
        <w:shd w:val="clear" w:color="auto" w:fill="FFFFFF"/>
        <w:spacing w:before="0" w:beforeAutospacing="0" w:after="0" w:afterAutospacing="0" w:line="600" w:lineRule="exact"/>
        <w:rPr>
          <w:b/>
          <w:color w:val="auto"/>
          <w:highlight w:val="none"/>
        </w:rPr>
      </w:pPr>
      <w:r>
        <w:rPr>
          <w:rFonts w:hint="eastAsia"/>
          <w:b/>
          <w:color w:val="auto"/>
          <w:highlight w:val="none"/>
        </w:rPr>
        <w:t>注：</w:t>
      </w:r>
    </w:p>
    <w:p>
      <w:pPr>
        <w:pStyle w:val="6"/>
        <w:tabs>
          <w:tab w:val="left" w:pos="1000"/>
        </w:tabs>
        <w:spacing w:line="400" w:lineRule="exact"/>
        <w:rPr>
          <w:rFonts w:ascii="宋体"/>
          <w:b/>
          <w:color w:val="auto"/>
          <w:sz w:val="22"/>
          <w:highlight w:val="none"/>
        </w:rPr>
      </w:pPr>
      <w:r>
        <w:rPr>
          <w:rFonts w:hint="eastAsia" w:ascii="宋体" w:hAnsi="宋体" w:eastAsia="宋体" w:cs="宋体"/>
          <w:b/>
          <w:color w:val="auto"/>
          <w:szCs w:val="21"/>
          <w:highlight w:val="none"/>
        </w:rPr>
        <w:t>（1）</w:t>
      </w:r>
      <w:r>
        <w:rPr>
          <w:rFonts w:hint="eastAsia" w:ascii="宋体"/>
          <w:b/>
          <w:color w:val="auto"/>
          <w:sz w:val="22"/>
          <w:highlight w:val="none"/>
          <w:u w:val="double"/>
        </w:rPr>
        <w:t>须附上营业执照，并加盖单位公章</w:t>
      </w:r>
      <w:r>
        <w:rPr>
          <w:rFonts w:hint="eastAsia" w:ascii="宋体"/>
          <w:b/>
          <w:color w:val="auto"/>
          <w:sz w:val="22"/>
          <w:highlight w:val="none"/>
        </w:rPr>
        <w:t>；</w:t>
      </w:r>
    </w:p>
    <w:p>
      <w:pPr>
        <w:pStyle w:val="6"/>
        <w:tabs>
          <w:tab w:val="left" w:pos="1000"/>
        </w:tabs>
        <w:spacing w:line="400" w:lineRule="exact"/>
        <w:rPr>
          <w:rFonts w:ascii="宋体" w:hAnsi="宋体" w:eastAsia="宋体" w:cs="宋体"/>
          <w:b/>
          <w:color w:val="auto"/>
          <w:szCs w:val="21"/>
          <w:highlight w:val="none"/>
        </w:rPr>
      </w:pPr>
      <w:r>
        <w:rPr>
          <w:rFonts w:hint="eastAsia" w:ascii="宋体"/>
          <w:b/>
          <w:color w:val="auto"/>
          <w:sz w:val="22"/>
          <w:highlight w:val="none"/>
        </w:rPr>
        <w:t>（2）</w:t>
      </w:r>
      <w:r>
        <w:rPr>
          <w:rFonts w:hint="eastAsia" w:ascii="宋体"/>
          <w:b/>
          <w:color w:val="auto"/>
          <w:sz w:val="22"/>
          <w:highlight w:val="none"/>
          <w:u w:val="double"/>
        </w:rPr>
        <w:t>上述各类证书发生变更的，应办理完变更手续方可参加比选，并以发证机关核准的变更为准；否则为证书无效进行评定</w:t>
      </w:r>
      <w:r>
        <w:rPr>
          <w:rFonts w:hint="eastAsia" w:ascii="宋体" w:hAnsi="宋体" w:eastAsia="宋体" w:cs="宋体"/>
          <w:b/>
          <w:color w:val="auto"/>
          <w:szCs w:val="21"/>
          <w:highlight w:val="none"/>
        </w:rPr>
        <w:t>。</w:t>
      </w:r>
    </w:p>
    <w:p>
      <w:pPr>
        <w:rPr>
          <w:rFonts w:ascii="宋体"/>
          <w:color w:val="auto"/>
          <w:sz w:val="24"/>
          <w:highlight w:val="none"/>
        </w:rPr>
      </w:pPr>
      <w:r>
        <w:rPr>
          <w:rFonts w:hint="eastAsia" w:ascii="宋体"/>
          <w:b/>
          <w:color w:val="auto"/>
          <w:sz w:val="24"/>
          <w:szCs w:val="24"/>
          <w:highlight w:val="none"/>
        </w:rPr>
        <w:br w:type="page"/>
      </w:r>
    </w:p>
    <w:p>
      <w:pPr>
        <w:rPr>
          <w:rFonts w:ascii="黑体" w:hAnsi="黑体" w:eastAsia="黑体" w:cs="黑体"/>
          <w:color w:val="auto"/>
          <w:sz w:val="32"/>
          <w:szCs w:val="32"/>
          <w:highlight w:val="none"/>
          <w:shd w:val="clear" w:color="auto" w:fill="FFFFFF"/>
        </w:rPr>
      </w:pPr>
      <w:r>
        <w:rPr>
          <w:rFonts w:hint="eastAsia" w:ascii="宋体"/>
          <w:b/>
          <w:color w:val="auto"/>
          <w:sz w:val="24"/>
          <w:szCs w:val="24"/>
          <w:highlight w:val="none"/>
        </w:rPr>
        <w:t>1-2.授权委托书（如有）</w:t>
      </w:r>
    </w:p>
    <w:p>
      <w:pPr>
        <w:rPr>
          <w:rFonts w:ascii="黑体" w:hAnsi="黑体" w:eastAsia="黑体" w:cs="黑体"/>
          <w:color w:val="auto"/>
          <w:sz w:val="32"/>
          <w:szCs w:val="32"/>
          <w:highlight w:val="none"/>
          <w:shd w:val="clear" w:color="auto" w:fill="FFFFFF"/>
        </w:rPr>
      </w:pPr>
    </w:p>
    <w:p>
      <w:pPr>
        <w:pStyle w:val="15"/>
        <w:shd w:val="clear" w:color="auto" w:fill="FFFFFF"/>
        <w:spacing w:before="156" w:beforeLines="50" w:beforeAutospacing="0" w:after="156" w:afterLines="50" w:afterAutospacing="0" w:line="580" w:lineRule="atLeast"/>
        <w:jc w:val="cente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授权委托书</w:t>
      </w:r>
    </w:p>
    <w:p>
      <w:pPr>
        <w:pStyle w:val="15"/>
        <w:shd w:val="clear" w:color="auto" w:fill="FFFFFF"/>
        <w:spacing w:before="0" w:beforeAutospacing="0" w:after="0" w:afterAutospacing="0" w:line="560" w:lineRule="atLeast"/>
        <w:ind w:firstLine="640"/>
        <w:rPr>
          <w:color w:val="auto"/>
          <w:highlight w:val="none"/>
          <w:shd w:val="clear" w:color="auto" w:fill="FFFFFF"/>
        </w:rPr>
      </w:pPr>
    </w:p>
    <w:p>
      <w:pPr>
        <w:pStyle w:val="15"/>
        <w:spacing w:before="0" w:beforeAutospacing="0" w:after="0" w:afterAutospacing="0" w:line="480" w:lineRule="auto"/>
        <w:ind w:firstLine="640"/>
        <w:jc w:val="both"/>
        <w:rPr>
          <w:color w:val="auto"/>
          <w:highlight w:val="none"/>
        </w:rPr>
      </w:pPr>
      <w:r>
        <w:rPr>
          <w:rFonts w:hint="eastAsia"/>
          <w:color w:val="auto"/>
          <w:highlight w:val="none"/>
        </w:rPr>
        <w:t>本人</w:t>
      </w:r>
      <w:r>
        <w:rPr>
          <w:rFonts w:hint="eastAsia"/>
          <w:b/>
          <w:bCs/>
          <w:color w:val="auto"/>
          <w:highlight w:val="none"/>
          <w:u w:val="single"/>
        </w:rPr>
        <w:t xml:space="preserve"> （姓名） </w:t>
      </w:r>
      <w:r>
        <w:rPr>
          <w:rFonts w:hint="eastAsia"/>
          <w:color w:val="auto"/>
          <w:highlight w:val="none"/>
        </w:rPr>
        <w:t>系</w:t>
      </w:r>
      <w:r>
        <w:rPr>
          <w:rFonts w:hint="eastAsia"/>
          <w:b/>
          <w:bCs/>
          <w:color w:val="auto"/>
          <w:highlight w:val="none"/>
          <w:u w:val="single"/>
        </w:rPr>
        <w:t xml:space="preserve"> （比选申请人名称） </w:t>
      </w:r>
      <w:r>
        <w:rPr>
          <w:rFonts w:hint="eastAsia"/>
          <w:color w:val="auto"/>
          <w:highlight w:val="none"/>
        </w:rPr>
        <w:t>的</w:t>
      </w:r>
      <w:r>
        <w:rPr>
          <w:rFonts w:hint="eastAsia"/>
          <w:color w:val="auto"/>
          <w:highlight w:val="none"/>
          <w:lang w:eastAsia="zh-CN"/>
        </w:rPr>
        <w:t>法定代表人（经营者）</w:t>
      </w:r>
      <w:r>
        <w:rPr>
          <w:rFonts w:hint="eastAsia"/>
          <w:color w:val="auto"/>
          <w:highlight w:val="none"/>
        </w:rPr>
        <w:t>，现授权委托我公司职工</w:t>
      </w:r>
      <w:r>
        <w:rPr>
          <w:rFonts w:hint="eastAsia"/>
          <w:color w:val="auto"/>
          <w:highlight w:val="none"/>
          <w:u w:val="single"/>
        </w:rPr>
        <w:t xml:space="preserve">  </w:t>
      </w:r>
      <w:r>
        <w:rPr>
          <w:rFonts w:hint="eastAsia"/>
          <w:b/>
          <w:bCs/>
          <w:color w:val="auto"/>
          <w:highlight w:val="none"/>
          <w:u w:val="single"/>
        </w:rPr>
        <w:t xml:space="preserve">（姓名）    </w:t>
      </w:r>
      <w:r>
        <w:rPr>
          <w:rFonts w:hint="eastAsia"/>
          <w:b/>
          <w:bCs/>
          <w:color w:val="auto"/>
          <w:highlight w:val="none"/>
        </w:rPr>
        <w:t>、</w:t>
      </w:r>
      <w:r>
        <w:rPr>
          <w:rFonts w:hint="eastAsia"/>
          <w:b/>
          <w:bCs/>
          <w:color w:val="auto"/>
          <w:highlight w:val="none"/>
          <w:u w:val="single"/>
        </w:rPr>
        <w:t xml:space="preserve">    （身份证号码）    </w:t>
      </w:r>
      <w:r>
        <w:rPr>
          <w:rFonts w:hint="eastAsia"/>
          <w:color w:val="auto"/>
          <w:highlight w:val="none"/>
        </w:rPr>
        <w:t>为我公司全权代理人，以本公司名义参加</w:t>
      </w:r>
      <w:r>
        <w:rPr>
          <w:rFonts w:hint="eastAsia"/>
          <w:color w:val="auto"/>
          <w:highlight w:val="none"/>
          <w:u w:val="single"/>
        </w:rPr>
        <w:t>城投家居建材城A区/B区商场2023年举办818促销活动物料礼品采购</w:t>
      </w:r>
      <w:r>
        <w:rPr>
          <w:rFonts w:hint="eastAsia"/>
          <w:color w:val="auto"/>
          <w:highlight w:val="none"/>
        </w:rPr>
        <w:t>比选活动。代理人在比选过程中所签署的一切文件和处理与之相关的一切事务，我公司均予以承认。</w:t>
      </w:r>
    </w:p>
    <w:p>
      <w:pPr>
        <w:pStyle w:val="15"/>
        <w:spacing w:before="0" w:beforeAutospacing="0" w:after="0" w:afterAutospacing="0" w:line="480" w:lineRule="auto"/>
        <w:ind w:firstLine="640"/>
        <w:jc w:val="both"/>
        <w:rPr>
          <w:color w:val="auto"/>
          <w:highlight w:val="none"/>
        </w:rPr>
      </w:pPr>
      <w:r>
        <w:rPr>
          <w:rFonts w:hint="eastAsia"/>
          <w:color w:val="auto"/>
          <w:highlight w:val="none"/>
        </w:rPr>
        <w:t>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xml:space="preserve">       申请单位：</w:t>
      </w:r>
      <w:r>
        <w:rPr>
          <w:rFonts w:hint="eastAsia"/>
          <w:color w:val="auto"/>
          <w:highlight w:val="none"/>
          <w:u w:val="single"/>
        </w:rPr>
        <w:t xml:space="preserve">         </w:t>
      </w:r>
      <w:r>
        <w:rPr>
          <w:rFonts w:hint="eastAsia"/>
          <w:color w:val="auto"/>
          <w:highlight w:val="none"/>
        </w:rPr>
        <w:t xml:space="preserve">（盖单位公章）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xml:space="preserve">                    </w:t>
      </w:r>
      <w:r>
        <w:rPr>
          <w:rFonts w:hint="eastAsia"/>
          <w:color w:val="auto"/>
          <w:highlight w:val="none"/>
          <w:lang w:eastAsia="zh-CN"/>
        </w:rPr>
        <w:t>法定代表人（经营者）</w:t>
      </w:r>
      <w:r>
        <w:rPr>
          <w:rFonts w:hint="eastAsia"/>
          <w:color w:val="auto"/>
          <w:highlight w:val="none"/>
        </w:rPr>
        <w:t>：</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60" w:lineRule="atLeast"/>
        <w:ind w:right="474" w:firstLine="2400" w:firstLineChars="1000"/>
        <w:jc w:val="right"/>
        <w:rPr>
          <w:color w:val="auto"/>
          <w:highlight w:val="none"/>
        </w:rPr>
      </w:pPr>
      <w:r>
        <w:rPr>
          <w:rFonts w:hint="eastAsia"/>
          <w:color w:val="auto"/>
          <w:highlight w:val="none"/>
        </w:rPr>
        <w:t>委托代理人：</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日期：</w:t>
      </w:r>
      <w:r>
        <w:rPr>
          <w:rFonts w:hint="eastAsia"/>
          <w:color w:val="auto"/>
          <w:highlight w:val="none"/>
          <w:u w:val="single"/>
        </w:rPr>
        <w:t>   </w:t>
      </w:r>
      <w:r>
        <w:rPr>
          <w:rFonts w:hint="eastAsia"/>
          <w:color w:val="auto"/>
          <w:highlight w:val="none"/>
        </w:rPr>
        <w:t>年</w:t>
      </w:r>
      <w:r>
        <w:rPr>
          <w:rFonts w:hint="eastAsia"/>
          <w:color w:val="auto"/>
          <w:highlight w:val="none"/>
          <w:u w:val="single"/>
        </w:rPr>
        <w:t>  </w:t>
      </w:r>
      <w:r>
        <w:rPr>
          <w:rFonts w:hint="eastAsia"/>
          <w:color w:val="auto"/>
          <w:highlight w:val="none"/>
        </w:rPr>
        <w:t>月</w:t>
      </w:r>
      <w:r>
        <w:rPr>
          <w:rFonts w:hint="eastAsia"/>
          <w:color w:val="auto"/>
          <w:highlight w:val="none"/>
          <w:u w:val="single"/>
        </w:rPr>
        <w:t xml:space="preserve">  </w:t>
      </w:r>
      <w:r>
        <w:rPr>
          <w:rFonts w:hint="eastAsia"/>
          <w:color w:val="auto"/>
          <w:highlight w:val="none"/>
        </w:rPr>
        <w:t>日</w:t>
      </w:r>
    </w:p>
    <w:p>
      <w:pPr>
        <w:pStyle w:val="15"/>
        <w:shd w:val="clear" w:color="auto" w:fill="FFFFFF"/>
        <w:spacing w:before="0" w:beforeAutospacing="0" w:after="0" w:afterAutospacing="0" w:line="560" w:lineRule="atLeast"/>
        <w:ind w:right="474"/>
        <w:jc w:val="right"/>
        <w:rPr>
          <w:rFonts w:ascii="仿宋" w:hAnsi="仿宋" w:eastAsia="仿宋"/>
          <w:color w:val="auto"/>
          <w:sz w:val="32"/>
          <w:szCs w:val="32"/>
          <w:highlight w:val="none"/>
        </w:rPr>
      </w:pPr>
    </w:p>
    <w:p>
      <w:pPr>
        <w:pStyle w:val="15"/>
        <w:shd w:val="clear" w:color="auto" w:fill="FFFFFF"/>
        <w:spacing w:before="0" w:beforeAutospacing="0" w:after="0" w:afterAutospacing="0" w:line="560" w:lineRule="atLeast"/>
        <w:ind w:right="474"/>
        <w:jc w:val="right"/>
        <w:rPr>
          <w:rFonts w:ascii="仿宋" w:hAnsi="仿宋" w:eastAsia="仿宋"/>
          <w:color w:val="auto"/>
          <w:sz w:val="32"/>
          <w:szCs w:val="32"/>
          <w:highlight w:val="none"/>
        </w:rPr>
      </w:pPr>
    </w:p>
    <w:p>
      <w:pPr>
        <w:pStyle w:val="15"/>
        <w:shd w:val="clear" w:color="auto" w:fill="FFFFFF"/>
        <w:spacing w:before="0" w:beforeAutospacing="0" w:after="0" w:afterAutospacing="0" w:line="560" w:lineRule="atLeast"/>
        <w:ind w:right="474"/>
        <w:jc w:val="right"/>
        <w:rPr>
          <w:color w:val="auto"/>
          <w:highlight w:val="none"/>
          <w:shd w:val="clear" w:color="auto" w:fill="FFFFFF"/>
        </w:rPr>
      </w:pPr>
    </w:p>
    <w:p>
      <w:pPr>
        <w:pStyle w:val="15"/>
        <w:spacing w:before="0" w:after="0" w:line="360" w:lineRule="atLeast"/>
        <w:ind w:left="63" w:right="63" w:firstLine="400"/>
        <w:rPr>
          <w:color w:val="auto"/>
          <w:highlight w:val="none"/>
        </w:rPr>
        <w:sectPr>
          <w:headerReference r:id="rId3" w:type="default"/>
          <w:footerReference r:id="rId4" w:type="default"/>
          <w:pgSz w:w="11906" w:h="16838"/>
          <w:pgMar w:top="1440" w:right="1080" w:bottom="1440" w:left="1080" w:header="851" w:footer="992" w:gutter="0"/>
          <w:cols w:space="425" w:num="1"/>
          <w:docGrid w:type="lines" w:linePitch="312" w:charSpace="0"/>
        </w:sectPr>
      </w:pPr>
      <w:r>
        <w:rPr>
          <w:rFonts w:hint="eastAsia" w:hAnsiTheme="minorHAnsi" w:eastAsiaTheme="minorEastAsia" w:cstheme="minorBidi"/>
          <w:b/>
          <w:color w:val="auto"/>
          <w:kern w:val="2"/>
          <w:sz w:val="22"/>
          <w:szCs w:val="22"/>
          <w:highlight w:val="none"/>
        </w:rPr>
        <w:t>注：</w:t>
      </w:r>
      <w:r>
        <w:rPr>
          <w:rFonts w:hint="eastAsia" w:hAnsiTheme="minorHAnsi" w:eastAsiaTheme="minorEastAsia" w:cstheme="minorBidi"/>
          <w:b/>
          <w:color w:val="auto"/>
          <w:kern w:val="2"/>
          <w:sz w:val="22"/>
          <w:szCs w:val="22"/>
          <w:highlight w:val="none"/>
          <w:u w:val="double"/>
        </w:rPr>
        <w:t>比选申请人须提供</w:t>
      </w:r>
      <w:r>
        <w:rPr>
          <w:rFonts w:hint="eastAsia" w:hAnsiTheme="minorHAnsi" w:eastAsiaTheme="minorEastAsia" w:cstheme="minorBidi"/>
          <w:b/>
          <w:color w:val="auto"/>
          <w:kern w:val="2"/>
          <w:sz w:val="22"/>
          <w:szCs w:val="22"/>
          <w:highlight w:val="none"/>
          <w:u w:val="double"/>
          <w:lang w:eastAsia="zh-CN"/>
        </w:rPr>
        <w:t>法定代表人（经营者）</w:t>
      </w:r>
      <w:r>
        <w:rPr>
          <w:rFonts w:hint="eastAsia" w:hAnsiTheme="minorHAnsi" w:eastAsiaTheme="minorEastAsia" w:cstheme="minorBidi"/>
          <w:b/>
          <w:color w:val="auto"/>
          <w:kern w:val="2"/>
          <w:sz w:val="22"/>
          <w:szCs w:val="22"/>
          <w:highlight w:val="none"/>
          <w:u w:val="double"/>
        </w:rPr>
        <w:t>、委托代理人身份证复印件并加盖单位公章</w:t>
      </w:r>
      <w:r>
        <w:rPr>
          <w:rFonts w:hint="eastAsia" w:hAnsiTheme="minorHAnsi" w:eastAsiaTheme="minorEastAsia" w:cstheme="minorBidi"/>
          <w:b/>
          <w:color w:val="auto"/>
          <w:kern w:val="2"/>
          <w:sz w:val="22"/>
          <w:szCs w:val="22"/>
          <w:highlight w:val="none"/>
        </w:rPr>
        <w:t>。</w:t>
      </w:r>
      <w:r>
        <w:rPr>
          <w:color w:val="auto"/>
          <w:highlight w:val="none"/>
        </w:rPr>
        <w:t xml:space="preserve"> </w:t>
      </w:r>
    </w:p>
    <w:p>
      <w:pPr>
        <w:rPr>
          <w:color w:val="auto"/>
          <w:sz w:val="24"/>
          <w:szCs w:val="24"/>
          <w:highlight w:val="none"/>
        </w:rPr>
      </w:pPr>
    </w:p>
    <w:p>
      <w:pPr>
        <w:rPr>
          <w:rFonts w:ascii="宋体"/>
          <w:b/>
          <w:color w:val="auto"/>
          <w:sz w:val="24"/>
          <w:szCs w:val="24"/>
          <w:highlight w:val="none"/>
        </w:rPr>
      </w:pPr>
    </w:p>
    <w:p>
      <w:pPr>
        <w:rPr>
          <w:rFonts w:ascii="黑体" w:hAnsi="黑体" w:eastAsia="黑体" w:cs="黑体"/>
          <w:color w:val="auto"/>
          <w:sz w:val="32"/>
          <w:szCs w:val="32"/>
          <w:highlight w:val="none"/>
          <w:shd w:val="clear" w:color="auto" w:fill="FFFFFF"/>
        </w:rPr>
      </w:pPr>
      <w:r>
        <w:rPr>
          <w:rFonts w:hint="eastAsia" w:ascii="宋体"/>
          <w:b/>
          <w:color w:val="auto"/>
          <w:sz w:val="24"/>
          <w:szCs w:val="24"/>
          <w:highlight w:val="none"/>
        </w:rPr>
        <w:t>1-3.报价函</w:t>
      </w:r>
    </w:p>
    <w:p>
      <w:pPr>
        <w:pStyle w:val="15"/>
        <w:shd w:val="clear" w:color="auto" w:fill="FFFFFF"/>
        <w:spacing w:before="0" w:beforeAutospacing="0" w:after="0" w:afterAutospacing="0" w:line="480" w:lineRule="atLeast"/>
        <w:jc w:val="cente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报价函</w:t>
      </w:r>
    </w:p>
    <w:tbl>
      <w:tblPr>
        <w:tblStyle w:val="18"/>
        <w:tblW w:w="8326" w:type="dxa"/>
        <w:jc w:val="center"/>
        <w:tblLayout w:type="autofit"/>
        <w:tblCellMar>
          <w:top w:w="0" w:type="dxa"/>
          <w:left w:w="0" w:type="dxa"/>
          <w:bottom w:w="0" w:type="dxa"/>
          <w:right w:w="0" w:type="dxa"/>
        </w:tblCellMar>
      </w:tblPr>
      <w:tblGrid>
        <w:gridCol w:w="2329"/>
        <w:gridCol w:w="5997"/>
      </w:tblGrid>
      <w:tr>
        <w:tblPrEx>
          <w:tblCellMar>
            <w:top w:w="0" w:type="dxa"/>
            <w:left w:w="0" w:type="dxa"/>
            <w:bottom w:w="0" w:type="dxa"/>
            <w:right w:w="0" w:type="dxa"/>
          </w:tblCellMar>
        </w:tblPrEx>
        <w:trPr>
          <w:trHeight w:val="999"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比选项目名称</w:t>
            </w:r>
          </w:p>
        </w:tc>
        <w:tc>
          <w:tcPr>
            <w:tcW w:w="5997"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899"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比选申请人名称</w:t>
            </w:r>
          </w:p>
        </w:tc>
        <w:tc>
          <w:tcPr>
            <w:tcW w:w="5997"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1051" w:hRule="atLeast"/>
          <w:jc w:val="center"/>
        </w:trPr>
        <w:tc>
          <w:tcPr>
            <w:tcW w:w="2329"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报价（含税）</w:t>
            </w:r>
          </w:p>
        </w:tc>
        <w:tc>
          <w:tcPr>
            <w:tcW w:w="5997"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left"/>
              <w:rPr>
                <w:rFonts w:ascii="宋体" w:hAnsi="宋体"/>
                <w:color w:val="auto"/>
                <w:sz w:val="24"/>
                <w:highlight w:val="none"/>
              </w:rPr>
            </w:pPr>
            <w:r>
              <w:rPr>
                <w:rFonts w:hint="eastAsia" w:ascii="宋体" w:hAnsi="宋体"/>
                <w:color w:val="auto"/>
                <w:sz w:val="24"/>
                <w:highlight w:val="none"/>
              </w:rPr>
              <w:t xml:space="preserve"> 人民币（大写）</w:t>
            </w:r>
            <w:r>
              <w:rPr>
                <w:rFonts w:hint="eastAsia" w:ascii="宋体" w:hAnsi="宋体"/>
                <w:color w:val="auto"/>
                <w:sz w:val="24"/>
                <w:highlight w:val="none"/>
                <w:u w:val="single"/>
              </w:rPr>
              <w:t xml:space="preserve">              </w:t>
            </w:r>
            <w:r>
              <w:rPr>
                <w:rFonts w:hint="eastAsia" w:ascii="宋体" w:hAnsi="宋体"/>
                <w:color w:val="auto"/>
                <w:sz w:val="24"/>
                <w:highlight w:val="none"/>
              </w:rPr>
              <w:t>元</w:t>
            </w:r>
          </w:p>
          <w:p>
            <w:pPr>
              <w:tabs>
                <w:tab w:val="left" w:pos="420"/>
                <w:tab w:val="left" w:pos="630"/>
              </w:tabs>
              <w:spacing w:after="156" w:afterLines="50" w:line="480" w:lineRule="exact"/>
              <w:jc w:val="left"/>
              <w:rPr>
                <w:rFonts w:ascii="宋体" w:hAnsi="宋体" w:eastAsia="宋体" w:cs="宋体"/>
                <w:color w:val="auto"/>
                <w:kern w:val="0"/>
                <w:sz w:val="24"/>
                <w:szCs w:val="24"/>
                <w:highlight w:val="none"/>
              </w:rPr>
            </w:pPr>
            <w:r>
              <w:rPr>
                <w:rFonts w:hint="eastAsia" w:ascii="宋体" w:hAnsi="宋体"/>
                <w:color w:val="auto"/>
                <w:sz w:val="24"/>
                <w:highlight w:val="none"/>
              </w:rPr>
              <w:t>（小写：¥</w:t>
            </w:r>
            <w:r>
              <w:rPr>
                <w:rFonts w:hint="eastAsia" w:ascii="宋体" w:hAnsi="宋体"/>
                <w:color w:val="auto"/>
                <w:sz w:val="24"/>
                <w:highlight w:val="none"/>
                <w:u w:val="single"/>
              </w:rPr>
              <w:t xml:space="preserve">               </w:t>
            </w:r>
            <w:r>
              <w:rPr>
                <w:rFonts w:hint="eastAsia" w:ascii="宋体" w:hAnsi="宋体"/>
                <w:color w:val="auto"/>
                <w:sz w:val="24"/>
                <w:highlight w:val="none"/>
              </w:rPr>
              <w:t>）</w:t>
            </w:r>
          </w:p>
        </w:tc>
      </w:tr>
      <w:tr>
        <w:tblPrEx>
          <w:tblCellMar>
            <w:top w:w="0" w:type="dxa"/>
            <w:left w:w="0" w:type="dxa"/>
            <w:bottom w:w="0" w:type="dxa"/>
            <w:right w:w="0" w:type="dxa"/>
          </w:tblCellMar>
        </w:tblPrEx>
        <w:trPr>
          <w:trHeight w:val="1051" w:hRule="atLeast"/>
          <w:jc w:val="center"/>
        </w:trPr>
        <w:tc>
          <w:tcPr>
            <w:tcW w:w="2329"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交货时限</w:t>
            </w:r>
          </w:p>
        </w:tc>
        <w:tc>
          <w:tcPr>
            <w:tcW w:w="5997"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884"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备注</w:t>
            </w:r>
          </w:p>
        </w:tc>
        <w:tc>
          <w:tcPr>
            <w:tcW w:w="5997" w:type="dxa"/>
            <w:tcBorders>
              <w:top w:val="single" w:color="auto" w:sz="8" w:space="0"/>
              <w:left w:val="single" w:color="auto" w:sz="8" w:space="0"/>
              <w:bottom w:val="single" w:color="auto" w:sz="8" w:space="0"/>
              <w:right w:val="single" w:color="auto" w:sz="8" w:space="0"/>
            </w:tcBorders>
            <w:vAlign w:val="center"/>
          </w:tcPr>
          <w:p>
            <w:pPr>
              <w:jc w:val="left"/>
              <w:rPr>
                <w:rFonts w:hint="default" w:ascii="宋体" w:hAnsi="宋体" w:cs="宋体" w:eastAsiaTheme="minorEastAsia"/>
                <w:color w:val="auto"/>
                <w:kern w:val="0"/>
                <w:sz w:val="24"/>
                <w:szCs w:val="24"/>
                <w:highlight w:val="none"/>
                <w:lang w:val="en-US" w:eastAsia="zh-CN"/>
              </w:rPr>
            </w:pPr>
            <w:r>
              <w:rPr>
                <w:rFonts w:hint="eastAsia"/>
                <w:color w:val="auto"/>
                <w:highlight w:val="none"/>
                <w:lang w:val="en-US" w:eastAsia="zh-CN"/>
              </w:rPr>
              <w:t>城投家居建材城A区/B区商场2023年举办818促销活动物料礼品采购合计（详细报价清单后附）</w:t>
            </w:r>
          </w:p>
        </w:tc>
      </w:tr>
    </w:tbl>
    <w:p>
      <w:pPr>
        <w:pStyle w:val="15"/>
        <w:shd w:val="clear" w:color="auto" w:fill="FFFFFF"/>
        <w:spacing w:before="0" w:beforeAutospacing="0" w:after="0" w:afterAutospacing="0" w:line="480" w:lineRule="atLeast"/>
        <w:jc w:val="center"/>
        <w:rPr>
          <w:rFonts w:ascii="黑体" w:hAnsi="黑体" w:eastAsia="黑体" w:cs="黑体"/>
          <w:color w:val="auto"/>
          <w:sz w:val="32"/>
          <w:szCs w:val="32"/>
          <w:highlight w:val="none"/>
          <w:shd w:val="clear" w:color="auto" w:fill="FFFFFF"/>
        </w:rPr>
      </w:pPr>
    </w:p>
    <w:p>
      <w:pPr>
        <w:pStyle w:val="15"/>
        <w:shd w:val="clear" w:color="auto" w:fill="FFFFFF"/>
        <w:spacing w:before="0" w:beforeAutospacing="0" w:after="0" w:afterAutospacing="0" w:line="520" w:lineRule="atLeast"/>
        <w:ind w:right="476"/>
        <w:jc w:val="right"/>
        <w:rPr>
          <w:color w:val="auto"/>
          <w:highlight w:val="none"/>
        </w:rPr>
      </w:pPr>
      <w:r>
        <w:rPr>
          <w:rFonts w:hint="eastAsia"/>
          <w:color w:val="auto"/>
          <w:highlight w:val="none"/>
        </w:rPr>
        <w:t xml:space="preserve"> 申请单位：</w:t>
      </w:r>
      <w:r>
        <w:rPr>
          <w:rFonts w:hint="eastAsia"/>
          <w:color w:val="auto"/>
          <w:highlight w:val="none"/>
          <w:u w:val="single"/>
        </w:rPr>
        <w:t xml:space="preserve">         </w:t>
      </w:r>
      <w:r>
        <w:rPr>
          <w:rFonts w:hint="eastAsia"/>
          <w:color w:val="auto"/>
          <w:highlight w:val="none"/>
        </w:rPr>
        <w:t xml:space="preserve">（盖单位公章） </w:t>
      </w:r>
    </w:p>
    <w:p>
      <w:pPr>
        <w:pStyle w:val="15"/>
        <w:shd w:val="clear" w:color="auto" w:fill="FFFFFF"/>
        <w:spacing w:before="0" w:beforeAutospacing="0" w:after="0" w:afterAutospacing="0" w:line="520" w:lineRule="atLeast"/>
        <w:ind w:right="476"/>
        <w:jc w:val="right"/>
        <w:rPr>
          <w:color w:val="auto"/>
          <w:highlight w:val="none"/>
        </w:rPr>
      </w:pPr>
      <w:r>
        <w:rPr>
          <w:rFonts w:hint="eastAsia"/>
          <w:color w:val="auto"/>
          <w:highlight w:val="none"/>
        </w:rPr>
        <w:t xml:space="preserve">                    </w:t>
      </w:r>
      <w:r>
        <w:rPr>
          <w:rFonts w:hint="eastAsia"/>
          <w:color w:val="auto"/>
          <w:highlight w:val="none"/>
          <w:lang w:eastAsia="zh-CN"/>
        </w:rPr>
        <w:t>法定代表人（经营者）</w:t>
      </w:r>
      <w:r>
        <w:rPr>
          <w:rFonts w:hint="eastAsia"/>
          <w:color w:val="auto"/>
          <w:highlight w:val="none"/>
        </w:rPr>
        <w:t>或其委托代理人：</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20" w:lineRule="atLeast"/>
        <w:ind w:right="476"/>
        <w:jc w:val="right"/>
        <w:rPr>
          <w:rFonts w:hint="eastAsia"/>
          <w:color w:val="auto"/>
          <w:highlight w:val="none"/>
        </w:rPr>
      </w:pPr>
      <w:r>
        <w:rPr>
          <w:rFonts w:hint="eastAsia"/>
          <w:color w:val="auto"/>
          <w:highlight w:val="none"/>
        </w:rPr>
        <w:t> 日期：</w:t>
      </w:r>
      <w:r>
        <w:rPr>
          <w:rFonts w:hint="eastAsia"/>
          <w:color w:val="auto"/>
          <w:highlight w:val="none"/>
          <w:u w:val="single"/>
        </w:rPr>
        <w:t>     </w:t>
      </w:r>
      <w:r>
        <w:rPr>
          <w:rFonts w:hint="eastAsia"/>
          <w:color w:val="auto"/>
          <w:highlight w:val="none"/>
        </w:rPr>
        <w:t>年</w:t>
      </w:r>
      <w:r>
        <w:rPr>
          <w:rFonts w:hint="eastAsia"/>
          <w:color w:val="auto"/>
          <w:highlight w:val="none"/>
          <w:u w:val="single"/>
        </w:rPr>
        <w:t>  </w:t>
      </w:r>
      <w:r>
        <w:rPr>
          <w:rFonts w:hint="eastAsia"/>
          <w:color w:val="auto"/>
          <w:highlight w:val="none"/>
        </w:rPr>
        <w:t>月</w:t>
      </w:r>
      <w:r>
        <w:rPr>
          <w:rFonts w:hint="eastAsia"/>
          <w:color w:val="auto"/>
          <w:highlight w:val="none"/>
          <w:u w:val="single"/>
        </w:rPr>
        <w:t xml:space="preserve">  </w:t>
      </w:r>
      <w:r>
        <w:rPr>
          <w:rFonts w:hint="eastAsia"/>
          <w:color w:val="auto"/>
          <w:highlight w:val="none"/>
        </w:rPr>
        <w:t>日</w:t>
      </w: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center"/>
        <w:rPr>
          <w:rFonts w:hint="eastAsia"/>
          <w:b/>
          <w:bCs/>
          <w:color w:val="auto"/>
          <w:sz w:val="32"/>
          <w:szCs w:val="32"/>
          <w:highlight w:val="none"/>
          <w:lang w:val="en-US" w:eastAsia="zh-CN"/>
        </w:rPr>
      </w:pPr>
      <w:r>
        <w:rPr>
          <w:rFonts w:hint="eastAsia"/>
          <w:b/>
          <w:bCs/>
          <w:color w:val="auto"/>
          <w:sz w:val="32"/>
          <w:szCs w:val="32"/>
          <w:highlight w:val="none"/>
          <w:lang w:val="en-US" w:eastAsia="zh-CN"/>
        </w:rPr>
        <w:t>城投家居建材城A区商场2023年举办818促销活动物料礼品采购详细报价清单</w:t>
      </w:r>
    </w:p>
    <w:tbl>
      <w:tblPr>
        <w:tblStyle w:val="18"/>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12"/>
        <w:gridCol w:w="511"/>
        <w:gridCol w:w="1300"/>
        <w:gridCol w:w="2060"/>
        <w:gridCol w:w="413"/>
        <w:gridCol w:w="709"/>
        <w:gridCol w:w="413"/>
        <w:gridCol w:w="807"/>
        <w:gridCol w:w="807"/>
        <w:gridCol w:w="25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2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1050"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306" w:type="pct"/>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单价（元）/含税</w:t>
            </w: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总价（元）/含税</w:t>
            </w: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2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汽车首付现金3万元</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leftChars="0" w:right="0" w:rightChars="0"/>
              <w:jc w:val="center"/>
              <w:rPr>
                <w:rFonts w:hint="default" w:eastAsiaTheme="minorEastAsia"/>
                <w:color w:val="auto"/>
                <w:highlight w:val="none"/>
                <w:lang w:val="en-US" w:eastAsia="zh-CN"/>
              </w:rPr>
            </w:pPr>
            <w:r>
              <w:rPr>
                <w:rFonts w:hint="eastAsia"/>
                <w:color w:val="auto"/>
                <w:highlight w:val="none"/>
                <w:lang w:val="en-US" w:eastAsia="zh-CN"/>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现金3万元</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(待顾客中奖后，由中选人先行支付)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辆</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ascii="宋体" w:hAnsi="宋体" w:eastAsia="宋体" w:cs="宋体"/>
                <w:color w:val="auto"/>
                <w:sz w:val="24"/>
                <w:szCs w:val="24"/>
                <w:highlight w:val="none"/>
              </w:rPr>
              <w:drawing>
                <wp:inline distT="0" distB="0" distL="114300" distR="114300">
                  <wp:extent cx="304800" cy="304800"/>
                  <wp:effectExtent l="0" t="0" r="0" b="0"/>
                  <wp:docPr id="33" name="图片 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IMG_256"/>
                          <pic:cNvPicPr>
                            <a:picLocks noChangeAspect="1"/>
                          </pic:cNvPicPr>
                        </pic:nvPicPr>
                        <pic:blipFill>
                          <a:blip r:embed="rId8"/>
                          <a:stretch>
                            <a:fillRect/>
                          </a:stretch>
                        </pic:blipFill>
                        <pic:spPr>
                          <a:xfrm>
                            <a:off x="0" y="0"/>
                            <a:ext cx="304800" cy="3048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16"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300元购物卡</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lang w:eastAsia="zh-CN"/>
              </w:rPr>
              <w:t>面额</w:t>
            </w:r>
            <w:r>
              <w:rPr>
                <w:rFonts w:hint="eastAsia"/>
                <w:lang w:val="en-US" w:eastAsia="zh-CN"/>
              </w:rPr>
              <w:t>3</w:t>
            </w:r>
            <w:r>
              <w:rPr>
                <w:rFonts w:hint="eastAsia"/>
                <w:lang w:eastAsia="zh-CN"/>
              </w:rPr>
              <w:t>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艾可熊护肩按摩</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sz w:val="21"/>
                <w:szCs w:val="21"/>
                <w:highlight w:val="none"/>
                <w:u w:val="none"/>
                <w:lang w:val="en-US" w:eastAsia="zh-CN"/>
              </w:rPr>
              <w:t>艾可熊</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产品款式：单色</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充电电压：220v</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电源接线：家用电源线</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产品名称：颈肩按摩器</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额定功率：60W</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额定频率：50-60Hz</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rPr>
              <w:t>尺寸：</w:t>
            </w:r>
            <w:r>
              <w:rPr>
                <w:rFonts w:hint="eastAsia"/>
                <w:color w:val="auto"/>
                <w:highlight w:val="none"/>
                <w:lang w:val="en-US" w:eastAsia="zh-CN"/>
              </w:rPr>
              <w:t>68</w:t>
            </w:r>
            <w:r>
              <w:rPr>
                <w:rFonts w:hint="eastAsia"/>
                <w:color w:val="auto"/>
                <w:highlight w:val="none"/>
              </w:rPr>
              <w:t>*</w:t>
            </w:r>
            <w:r>
              <w:rPr>
                <w:rFonts w:hint="eastAsia"/>
                <w:color w:val="auto"/>
                <w:highlight w:val="none"/>
                <w:lang w:val="en-US" w:eastAsia="zh-CN"/>
              </w:rPr>
              <w:t>1.52</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按摩原理：振动，气压</w:t>
            </w:r>
            <w:r>
              <w:rPr>
                <w:rFonts w:hint="eastAsia" w:ascii="宋体" w:hAnsi="宋体" w:eastAsia="宋体" w:cs="宋体"/>
                <w:b w:val="0"/>
                <w:bCs w:val="0"/>
                <w:i w:val="0"/>
                <w:iCs w:val="0"/>
                <w:color w:val="auto"/>
                <w:sz w:val="21"/>
                <w:szCs w:val="21"/>
                <w:highlight w:val="none"/>
                <w:u w:val="none"/>
                <w:lang w:val="en-US" w:eastAsia="zh-CN"/>
              </w:rPr>
              <w:t>功能：红外理疗</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盒</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46505" cy="1264920"/>
                  <wp:effectExtent l="0" t="0" r="10795" b="11430"/>
                  <wp:docPr id="34"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0"/>
                          <pic:cNvPicPr>
                            <a:picLocks noChangeAspect="1"/>
                          </pic:cNvPicPr>
                        </pic:nvPicPr>
                        <pic:blipFill>
                          <a:blip r:embed="rId9"/>
                          <a:stretch>
                            <a:fillRect/>
                          </a:stretch>
                        </pic:blipFill>
                        <pic:spPr>
                          <a:xfrm>
                            <a:off x="0" y="0"/>
                            <a:ext cx="1246505" cy="12649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金龙鱼套装</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金龙鱼</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净含量：400ML+1.5kg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内配：</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金龙鱼谷维多稻米油400ML*1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金龙鱼御品珍珠米500g*1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金龙鱼多用途麦芯小麦粉1kg*1</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套</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565910" cy="838835"/>
                  <wp:effectExtent l="0" t="0" r="0" b="18415"/>
                  <wp:docPr id="36" name="图片 1"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descr="4-1"/>
                          <pic:cNvPicPr>
                            <a:picLocks noChangeAspect="1"/>
                          </pic:cNvPicPr>
                        </pic:nvPicPr>
                        <pic:blipFill>
                          <a:blip r:embed="rId10"/>
                          <a:srcRect t="19194" b="18056"/>
                          <a:stretch>
                            <a:fillRect/>
                          </a:stretch>
                        </pic:blipFill>
                        <pic:spPr>
                          <a:xfrm>
                            <a:off x="0" y="0"/>
                            <a:ext cx="1565910" cy="8388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雅兰舒眠记忆棉枕</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eastAsiaTheme="minorEastAsia"/>
                <w:color w:val="auto"/>
                <w:highlight w:val="none"/>
                <w:lang w:val="en-US" w:eastAsia="zh-CN"/>
              </w:rPr>
            </w:pPr>
            <w:r>
              <w:rPr>
                <w:rFonts w:hint="eastAsia"/>
                <w:color w:val="auto"/>
                <w:highlight w:val="none"/>
                <w:lang w:val="en-US" w:eastAsia="zh-CN"/>
              </w:rPr>
              <w:t>雅兰</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eastAsia="zh-CN"/>
              </w:rPr>
              <w:t>产品尺寸：</w:t>
            </w:r>
            <w:r>
              <w:rPr>
                <w:rFonts w:hint="eastAsia" w:ascii="宋体" w:hAnsi="宋体" w:eastAsia="宋体" w:cs="宋体"/>
                <w:b w:val="0"/>
                <w:bCs w:val="0"/>
                <w:i w:val="0"/>
                <w:iCs w:val="0"/>
                <w:color w:val="auto"/>
                <w:sz w:val="21"/>
                <w:szCs w:val="21"/>
                <w:highlight w:val="none"/>
                <w:u w:val="none"/>
                <w:lang w:val="en-US" w:eastAsia="zh-CN"/>
              </w:rPr>
              <w:t>30*50*7</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150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t>个</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249045" cy="1080135"/>
                  <wp:effectExtent l="0" t="0" r="8255" b="5715"/>
                  <wp:docPr id="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
                          <pic:cNvPicPr>
                            <a:picLocks noChangeAspect="1"/>
                          </pic:cNvPicPr>
                        </pic:nvPicPr>
                        <pic:blipFill>
                          <a:blip r:embed="rId11"/>
                          <a:stretch>
                            <a:fillRect/>
                          </a:stretch>
                        </pic:blipFill>
                        <pic:spPr>
                          <a:xfrm>
                            <a:off x="0" y="0"/>
                            <a:ext cx="1249045" cy="108013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不粘锅3件套</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不粘锅</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lang w:val="en-US" w:eastAsia="zh-CN"/>
              </w:rPr>
            </w:pPr>
            <w:r>
              <w:rPr>
                <w:rFonts w:hint="default"/>
                <w:lang w:val="en-US" w:eastAsia="zh-CN"/>
              </w:rPr>
              <w:t>锅口直径 炒锅30CM、汤锅24CM、煎盎24CM</w:t>
            </w:r>
          </w:p>
          <w:p>
            <w:pPr>
              <w:keepNext w:val="0"/>
              <w:keepLines w:val="0"/>
              <w:widowControl/>
              <w:suppressLineNumbers w:val="0"/>
              <w:jc w:val="both"/>
              <w:textAlignment w:val="center"/>
              <w:rPr>
                <w:rFonts w:hint="default"/>
                <w:lang w:val="en-US" w:eastAsia="zh-CN"/>
              </w:rPr>
            </w:pPr>
            <w:r>
              <w:rPr>
                <w:rFonts w:hint="default"/>
                <w:lang w:val="en-US" w:eastAsia="zh-CN"/>
              </w:rPr>
              <w:t>锅体材质 精铁、麦饭石涂层 适用炉具 电磁炉、明火</w:t>
            </w:r>
          </w:p>
          <w:p>
            <w:pPr>
              <w:keepNext w:val="0"/>
              <w:keepLines w:val="0"/>
              <w:widowControl/>
              <w:suppressLineNumbers w:val="0"/>
              <w:jc w:val="both"/>
              <w:textAlignment w:val="center"/>
              <w:rPr>
                <w:rFonts w:hint="default" w:asciiTheme="minorHAnsi" w:hAnsiTheme="minorHAnsi" w:eastAsiaTheme="minorEastAsia" w:cstheme="minorBidi"/>
                <w:kern w:val="2"/>
                <w:sz w:val="21"/>
                <w:szCs w:val="22"/>
                <w:lang w:val="en-US" w:eastAsia="zh-CN" w:bidi="ar-SA"/>
              </w:rPr>
            </w:pPr>
            <w:r>
              <w:rPr>
                <w:rFonts w:hint="default"/>
                <w:lang w:val="en-US" w:eastAsia="zh-CN"/>
              </w:rPr>
              <w:t>手柄材质：胶木</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160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台</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drawing>
                <wp:inline distT="0" distB="0" distL="114300" distR="114300">
                  <wp:extent cx="1398905" cy="1346200"/>
                  <wp:effectExtent l="0" t="0" r="10795" b="6350"/>
                  <wp:docPr id="23" name="图片 5" descr="2c1f4c0665fa66803d4b0878ee45f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descr="2c1f4c0665fa66803d4b0878ee45f53"/>
                          <pic:cNvPicPr>
                            <a:picLocks noChangeAspect="1"/>
                          </pic:cNvPicPr>
                        </pic:nvPicPr>
                        <pic:blipFill>
                          <a:blip r:embed="rId12"/>
                          <a:stretch>
                            <a:fillRect/>
                          </a:stretch>
                        </pic:blipFill>
                        <pic:spPr>
                          <a:xfrm>
                            <a:off x="0" y="0"/>
                            <a:ext cx="1398905" cy="134620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火鸡空气炸锅</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火鸡</w:t>
            </w:r>
            <w:r>
              <w:rPr>
                <w:rFonts w:hint="eastAsia" w:ascii="宋体" w:hAnsi="宋体" w:eastAsia="宋体" w:cs="宋体"/>
                <w:b w:val="0"/>
                <w:bCs w:val="0"/>
                <w:i w:val="0"/>
                <w:iCs w:val="0"/>
                <w:color w:val="auto"/>
                <w:sz w:val="21"/>
                <w:szCs w:val="21"/>
                <w:highlight w:val="none"/>
                <w:u w:val="none"/>
                <w:lang w:val="en-US" w:eastAsia="zh-CN"/>
              </w:rPr>
              <w:t>/AF01</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lang w:val="en-US" w:eastAsia="zh-CN"/>
              </w:rPr>
            </w:pPr>
            <w:r>
              <w:rPr>
                <w:rFonts w:hint="eastAsia"/>
                <w:lang w:val="en-US" w:eastAsia="zh-CN"/>
              </w:rPr>
              <w:t>产品尺寸：264*353*323mm</w:t>
            </w:r>
          </w:p>
          <w:p>
            <w:pPr>
              <w:pStyle w:val="2"/>
              <w:ind w:left="0" w:leftChars="0" w:firstLine="0" w:firstLineChars="0"/>
              <w:rPr>
                <w:rFonts w:hint="default" w:ascii="Times New Roman" w:hAnsi="Times New Roman" w:eastAsiaTheme="minorEastAsia"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容量：5L</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50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台</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450975" cy="1513205"/>
                  <wp:effectExtent l="0" t="0" r="15875" b="10795"/>
                  <wp:docPr id="3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
                          <pic:cNvPicPr>
                            <a:picLocks noChangeAspect="1"/>
                          </pic:cNvPicPr>
                        </pic:nvPicPr>
                        <pic:blipFill>
                          <a:blip r:embed="rId13"/>
                          <a:stretch>
                            <a:fillRect/>
                          </a:stretch>
                        </pic:blipFill>
                        <pic:spPr>
                          <a:xfrm>
                            <a:off x="0" y="0"/>
                            <a:ext cx="1450975" cy="151320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涮烤一体锅</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红双</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类型</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电热/火锅</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功率</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1201W(含)-1500W(含)</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电热/火锅功能</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煎,煮,火锅,铁板烧</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机身材质：金属</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容量：6L</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内锅深度：7cm</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操控方式：机械式</w:t>
            </w:r>
          </w:p>
          <w:p>
            <w:pPr>
              <w:keepNext w:val="0"/>
              <w:keepLines w:val="0"/>
              <w:widowControl/>
              <w:suppressLineNumbers w:val="0"/>
              <w:jc w:val="left"/>
              <w:textAlignment w:val="center"/>
              <w:rPr>
                <w:rFonts w:hint="default"/>
                <w:color w:val="auto"/>
                <w:highlight w:val="none"/>
                <w:lang w:val="en-US" w:eastAsia="zh-CN"/>
              </w:rPr>
            </w:pPr>
            <w:r>
              <w:rPr>
                <w:rFonts w:hint="default"/>
                <w:color w:val="auto"/>
                <w:highlight w:val="none"/>
                <w:lang w:val="en-US" w:eastAsia="zh-CN"/>
              </w:rPr>
              <w:t>额定电压：220V</w:t>
            </w:r>
          </w:p>
          <w:p>
            <w:pPr>
              <w:keepNext w:val="0"/>
              <w:keepLines w:val="0"/>
              <w:widowControl/>
              <w:suppressLineNumbers w:val="0"/>
              <w:jc w:val="left"/>
              <w:textAlignment w:val="center"/>
              <w:rPr>
                <w:rFonts w:hint="default" w:asciiTheme="minorHAnsi" w:hAnsiTheme="minorHAnsi" w:eastAsiaTheme="minorEastAsia" w:cstheme="minorBidi"/>
                <w:color w:val="auto"/>
                <w:kern w:val="2"/>
                <w:sz w:val="21"/>
                <w:szCs w:val="22"/>
                <w:highlight w:val="none"/>
                <w:lang w:val="en-US" w:eastAsia="zh-CN" w:bidi="ar-SA"/>
              </w:rPr>
            </w:pPr>
            <w:r>
              <w:rPr>
                <w:rFonts w:hint="default"/>
                <w:color w:val="auto"/>
                <w:highlight w:val="none"/>
                <w:lang w:val="en-US" w:eastAsia="zh-CN"/>
              </w:rPr>
              <w:t>产品尺寸：53*9*7cm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微软雅黑" w:hAnsi="微软雅黑" w:eastAsia="微软雅黑" w:cs="微软雅黑"/>
                <w:i w:val="0"/>
                <w:iCs w:val="0"/>
                <w:color w:val="auto"/>
                <w:kern w:val="2"/>
                <w:sz w:val="20"/>
                <w:szCs w:val="20"/>
                <w:highlight w:val="none"/>
                <w:u w:val="none"/>
                <w:lang w:val="en-US" w:eastAsia="zh-CN" w:bidi="ar-SA"/>
              </w:rPr>
            </w:pPr>
            <w:r>
              <w:rPr>
                <w:rFonts w:hint="eastAsia" w:ascii="微软雅黑" w:hAnsi="微软雅黑" w:eastAsia="微软雅黑" w:cs="微软雅黑"/>
                <w:i w:val="0"/>
                <w:iCs w:val="0"/>
                <w:color w:val="auto"/>
                <w:kern w:val="2"/>
                <w:sz w:val="20"/>
                <w:szCs w:val="20"/>
                <w:highlight w:val="none"/>
                <w:u w:val="none"/>
                <w:lang w:val="en-US" w:eastAsia="zh-CN" w:bidi="ar-SA"/>
              </w:rPr>
              <w:t>40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台</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553845" cy="1568450"/>
                  <wp:effectExtent l="0" t="0" r="8255" b="12700"/>
                  <wp:docPr id="2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3"/>
                          <pic:cNvPicPr>
                            <a:picLocks noChangeAspect="1"/>
                          </pic:cNvPicPr>
                        </pic:nvPicPr>
                        <pic:blipFill>
                          <a:blip r:embed="rId14"/>
                          <a:stretch>
                            <a:fillRect/>
                          </a:stretch>
                        </pic:blipFill>
                        <pic:spPr>
                          <a:xfrm>
                            <a:off x="0" y="0"/>
                            <a:ext cx="1553845" cy="156845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3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智能感应垃圾桶</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heme="minorHAnsi" w:hAnsiTheme="minorHAnsi" w:eastAsiaTheme="minorEastAsia" w:cstheme="minorBidi"/>
                <w:color w:val="auto"/>
                <w:kern w:val="2"/>
                <w:sz w:val="21"/>
                <w:szCs w:val="22"/>
                <w:highlight w:val="none"/>
                <w:lang w:val="en-US" w:eastAsia="zh-CN" w:bidi="ar-SA"/>
              </w:rPr>
            </w:pPr>
            <w:r>
              <w:rPr>
                <w:rFonts w:hint="eastAsia" w:eastAsia="宋体"/>
                <w:color w:val="auto"/>
                <w:highlight w:val="none"/>
                <w:lang w:val="en-US" w:eastAsia="zh-CN"/>
              </w:rPr>
              <w:t>智能感应垃圾桶</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产品名称：智能感应垃圾桶 产品颜色：北欧灰</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产品型号：Q-S002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产品材质：ABS+PP材质</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产品重量：1.53KG</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eastAsia="宋体"/>
                <w:color w:val="auto"/>
                <w:highlight w:val="none"/>
                <w:lang w:val="en-US" w:eastAsia="zh-CN"/>
              </w:rPr>
            </w:pPr>
            <w:r>
              <w:rPr>
                <w:rFonts w:hint="eastAsia" w:eastAsia="宋体"/>
                <w:color w:val="auto"/>
                <w:highlight w:val="none"/>
                <w:lang w:val="en-US" w:eastAsia="zh-CN"/>
              </w:rPr>
              <w:t>供电方式：二节五号电池</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default" w:eastAsia="宋体" w:asciiTheme="minorHAnsi" w:hAnsiTheme="minorHAnsi" w:cstheme="minorBidi"/>
                <w:color w:val="auto"/>
                <w:kern w:val="2"/>
                <w:sz w:val="21"/>
                <w:szCs w:val="22"/>
                <w:highlight w:val="none"/>
                <w:lang w:val="en-US" w:eastAsia="zh-CN" w:bidi="ar-SA"/>
              </w:rPr>
            </w:pPr>
            <w:r>
              <w:rPr>
                <w:rFonts w:hint="eastAsia" w:eastAsia="宋体"/>
                <w:color w:val="auto"/>
                <w:highlight w:val="none"/>
                <w:lang w:val="en-US" w:eastAsia="zh-CN"/>
              </w:rPr>
              <w:t>产品尺寸：220x250x280mm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500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个</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238250" cy="1238250"/>
                  <wp:effectExtent l="0" t="0" r="0" b="0"/>
                  <wp:docPr id="41"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15"/>
                          <pic:cNvPicPr>
                            <a:picLocks noChangeAspect="1"/>
                          </pic:cNvPicPr>
                        </pic:nvPicPr>
                        <pic:blipFill>
                          <a:blip r:embed="rId15"/>
                          <a:stretch>
                            <a:fillRect/>
                          </a:stretch>
                        </pic:blipFill>
                        <pic:spPr>
                          <a:xfrm>
                            <a:off x="0" y="0"/>
                            <a:ext cx="1238250" cy="123825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35"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微压料理锅</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小黄鸭</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材质：熟铁</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风格：中式</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特色：不粘锅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外箱规格</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37.8*91*41cm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型号：YMT-08</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重量：3.4KG</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锅底材质：单底</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rPr>
              <w:t>锅盖类型：玻璃盖</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50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套</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r>
              <w:drawing>
                <wp:inline distT="0" distB="0" distL="114300" distR="114300">
                  <wp:extent cx="1440180" cy="1362075"/>
                  <wp:effectExtent l="0" t="0" r="7620" b="9525"/>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16"/>
                          <a:stretch>
                            <a:fillRect/>
                          </a:stretch>
                        </pic:blipFill>
                        <pic:spPr>
                          <a:xfrm>
                            <a:off x="0" y="0"/>
                            <a:ext cx="1440180" cy="1362075"/>
                          </a:xfrm>
                          <a:prstGeom prst="rect">
                            <a:avLst/>
                          </a:prstGeom>
                          <a:noFill/>
                          <a:ln>
                            <a:noFill/>
                          </a:ln>
                        </pic:spPr>
                      </pic:pic>
                    </a:graphicData>
                  </a:graphic>
                </wp:inline>
              </w:drawing>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Theme="minorHAnsi" w:hAnsiTheme="minorHAnsi" w:eastAsiaTheme="minorEastAsia" w:cstheme="minorBidi"/>
                <w:color w:val="auto"/>
                <w:kern w:val="2"/>
                <w:sz w:val="21"/>
                <w:szCs w:val="22"/>
                <w:highlight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both"/>
              <w:rPr>
                <w:rFonts w:hint="default" w:ascii="Times New Roman" w:hAnsi="Times New Roman" w:eastAsiaTheme="minorEastAsia" w:cstheme="minorBidi"/>
                <w:kern w:val="0"/>
                <w:sz w:val="20"/>
                <w:szCs w:val="20"/>
                <w:lang w:val="en-US" w:eastAsia="zh-CN" w:bidi="ar-SA"/>
              </w:rPr>
            </w:pPr>
            <w:r>
              <w:rPr>
                <w:rFonts w:hint="eastAsia"/>
                <w:lang w:eastAsia="zh-CN"/>
              </w:rPr>
              <w:t>面额</w:t>
            </w:r>
            <w:r>
              <w:rPr>
                <w:rFonts w:hint="eastAsia"/>
                <w:lang w:val="en-US" w:eastAsia="zh-CN"/>
              </w:rPr>
              <w:t>5</w:t>
            </w:r>
            <w:r>
              <w:rPr>
                <w:rFonts w:hint="eastAsia"/>
                <w:lang w:eastAsia="zh-CN"/>
              </w:rPr>
              <w:t>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40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455" w:type="pct"/>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皇派同城购物料</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灯布+安装</w:t>
            </w:r>
          </w:p>
          <w:p>
            <w:pPr>
              <w:pStyle w:val="2"/>
              <w:ind w:left="0" w:leftChars="0" w:firstLine="0" w:firstLineChars="0"/>
              <w:jc w:val="both"/>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双面写真裱KT板+安装</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50*150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19</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KT板+安装</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280*100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8</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写真对裱+安装</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eastAsia="宋体"/>
                <w:lang w:eastAsia="zh-CN"/>
              </w:rPr>
              <w:t>规格：</w:t>
            </w:r>
            <w:r>
              <w:rPr>
                <w:rFonts w:hint="eastAsia" w:eastAsia="宋体"/>
                <w:lang w:val="en-US" w:eastAsia="zh-CN"/>
              </w:rPr>
              <w:t>110*130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37</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300*460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4"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455" w:type="pct"/>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旗布+安装</w:t>
            </w:r>
          </w:p>
          <w:p>
            <w:pPr>
              <w:pStyle w:val="2"/>
              <w:ind w:left="0" w:leftChars="0" w:firstLine="0" w:firstLineChars="0"/>
              <w:rPr>
                <w:rFonts w:hint="default" w:ascii="Times New Roman" w:hAnsi="Times New Roman" w:eastAsia="宋体" w:cstheme="minorBidi"/>
                <w:kern w:val="0"/>
                <w:sz w:val="20"/>
                <w:szCs w:val="20"/>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1400*100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val="en-US" w:eastAsia="zh-CN"/>
              </w:rPr>
              <w:t>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2"/>
                <w:sz w:val="21"/>
                <w:szCs w:val="21"/>
                <w:highlight w:val="none"/>
                <w:u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围炉煮茶</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康佳互联网品牌KKTV</w:t>
            </w:r>
          </w:p>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KTVD-GJ01AA</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主件工艺：搪瓷</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重量：1.8KG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是否带烧烤架：是</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适用人数：3-5人</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规格(长*宽*高)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31*31*14</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风格：现代风格</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rPr>
              <w:t>功能：便携,可拆卸</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100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套</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r>
              <w:rPr>
                <w:color w:val="auto"/>
                <w:highlight w:val="none"/>
              </w:rPr>
              <w:drawing>
                <wp:inline distT="0" distB="0" distL="114300" distR="114300">
                  <wp:extent cx="1212850" cy="1204595"/>
                  <wp:effectExtent l="0" t="0" r="6350" b="14605"/>
                  <wp:docPr id="44"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52"/>
                          <pic:cNvPicPr>
                            <a:picLocks noChangeAspect="1"/>
                          </pic:cNvPicPr>
                        </pic:nvPicPr>
                        <pic:blipFill>
                          <a:blip r:embed="rId17"/>
                          <a:stretch>
                            <a:fillRect/>
                          </a:stretch>
                        </pic:blipFill>
                        <pic:spPr>
                          <a:xfrm>
                            <a:off x="0" y="0"/>
                            <a:ext cx="1212850" cy="1204595"/>
                          </a:xfrm>
                          <a:prstGeom prst="rect">
                            <a:avLst/>
                          </a:prstGeom>
                          <a:noFill/>
                          <a:ln w="9525">
                            <a:noFill/>
                          </a:ln>
                        </pic:spPr>
                      </pic:pic>
                    </a:graphicData>
                  </a:graphic>
                </wp:inline>
              </w:drawing>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Theme="minorHAnsi" w:hAnsiTheme="minorHAnsi" w:eastAsiaTheme="minorEastAsia" w:cstheme="minorBidi"/>
                <w:color w:val="auto"/>
                <w:kern w:val="2"/>
                <w:sz w:val="21"/>
                <w:szCs w:val="22"/>
                <w:highlight w:val="none"/>
                <w:lang w:val="en-US" w:eastAsia="zh-CN" w:bidi="ar-SA"/>
              </w:rPr>
            </w:pPr>
            <w:r>
              <w:rPr>
                <w:rFonts w:hint="eastAsia"/>
                <w:lang w:eastAsia="zh-CN"/>
              </w:rPr>
              <w:t>面额</w:t>
            </w:r>
            <w:r>
              <w:rPr>
                <w:rFonts w:hint="eastAsia"/>
                <w:lang w:val="en-US" w:eastAsia="zh-CN"/>
              </w:rPr>
              <w:t>5</w:t>
            </w:r>
            <w:r>
              <w:rPr>
                <w:rFonts w:hint="eastAsia"/>
                <w:lang w:eastAsia="zh-CN"/>
              </w:rPr>
              <w:t>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40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455"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芝华仕同城购物料</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灯布+安装</w:t>
            </w:r>
          </w:p>
          <w:p>
            <w:pPr>
              <w:pStyle w:val="2"/>
              <w:ind w:left="0" w:leftChars="0" w:firstLine="0" w:firstLineChars="0"/>
              <w:jc w:val="both"/>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双面写真裱KT板+安装</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50*150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val="en-US" w:eastAsia="zh-CN"/>
              </w:rPr>
              <w:t>23</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rPr>
            </w:pPr>
            <w:r>
              <w:rPr>
                <w:rFonts w:hint="eastAsia"/>
                <w:lang w:eastAsia="zh-CN"/>
              </w:rPr>
              <w:t>材质：</w:t>
            </w:r>
            <w:r>
              <w:rPr>
                <w:rFonts w:hint="eastAsia"/>
              </w:rPr>
              <w:t>KT板+安装</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280*100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写真对裱+安装</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eastAsia="宋体"/>
                <w:lang w:eastAsia="zh-CN"/>
              </w:rPr>
              <w:t>规格：</w:t>
            </w:r>
            <w:r>
              <w:rPr>
                <w:rFonts w:hint="eastAsia" w:eastAsia="宋体"/>
                <w:lang w:val="en-US" w:eastAsia="zh-CN"/>
              </w:rPr>
              <w:t>110*130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300*460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灯布</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300*600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45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rPr>
            </w:pPr>
            <w:r>
              <w:rPr>
                <w:rFonts w:hint="eastAsia"/>
                <w:lang w:eastAsia="zh-CN"/>
              </w:rPr>
              <w:t>材质：</w:t>
            </w:r>
            <w:r>
              <w:rPr>
                <w:rFonts w:hint="eastAsia"/>
              </w:rPr>
              <w:t>旗布+安装</w:t>
            </w:r>
          </w:p>
          <w:p>
            <w:pPr>
              <w:pStyle w:val="2"/>
              <w:ind w:left="0" w:leftChars="0" w:firstLine="0" w:firstLineChars="0"/>
              <w:rPr>
                <w:rFonts w:hint="eastAsia" w:ascii="Times New Roman" w:hAnsi="Times New Roman" w:eastAsiaTheme="minorEastAsia" w:cstheme="minorBidi"/>
                <w:color w:val="auto"/>
                <w:kern w:val="0"/>
                <w:sz w:val="20"/>
                <w:szCs w:val="20"/>
                <w:highlight w:val="none"/>
                <w:lang w:val="en-US" w:eastAsia="zh-CN" w:bidi="ar-SA"/>
              </w:rPr>
            </w:pPr>
            <w:r>
              <w:rPr>
                <w:rFonts w:hint="eastAsia" w:ascii="宋体" w:hAnsi="宋体" w:eastAsia="宋体" w:cs="宋体"/>
                <w:b w:val="0"/>
                <w:bCs w:val="0"/>
                <w:i w:val="0"/>
                <w:iCs w:val="0"/>
                <w:color w:val="auto"/>
                <w:sz w:val="21"/>
                <w:szCs w:val="21"/>
                <w:highlight w:val="none"/>
                <w:u w:val="none"/>
                <w:lang w:eastAsia="zh-CN"/>
              </w:rPr>
              <w:t>规格：</w:t>
            </w:r>
            <w:r>
              <w:rPr>
                <w:rFonts w:hint="eastAsia" w:ascii="宋体" w:hAnsi="宋体" w:eastAsia="宋体" w:cs="宋体"/>
                <w:b w:val="0"/>
                <w:bCs w:val="0"/>
                <w:i w:val="0"/>
                <w:iCs w:val="0"/>
                <w:color w:val="auto"/>
                <w:sz w:val="21"/>
                <w:szCs w:val="21"/>
                <w:highlight w:val="none"/>
                <w:u w:val="none"/>
                <w:lang w:val="en-US" w:eastAsia="zh-CN"/>
              </w:rPr>
              <w:t>1400*100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sz w:val="21"/>
                <w:szCs w:val="21"/>
                <w:highlight w:val="none"/>
                <w:u w:val="none"/>
                <w:lang w:eastAsia="zh-CN"/>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西瓜</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斤</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 圈圈</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规格;直径40cm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pPr>
            <w:r>
              <w:drawing>
                <wp:inline distT="0" distB="0" distL="114300" distR="114300">
                  <wp:extent cx="1427480" cy="1401445"/>
                  <wp:effectExtent l="0" t="0" r="1270" b="8255"/>
                  <wp:docPr id="6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5"/>
                          <pic:cNvPicPr>
                            <a:picLocks noChangeAspect="1"/>
                          </pic:cNvPicPr>
                        </pic:nvPicPr>
                        <pic:blipFill>
                          <a:blip r:embed="rId18"/>
                          <a:stretch>
                            <a:fillRect/>
                          </a:stretch>
                        </pic:blipFill>
                        <pic:spPr>
                          <a:xfrm>
                            <a:off x="0" y="0"/>
                            <a:ext cx="1427480" cy="140144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20"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商用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20"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电子秤</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lang w:val="en-US" w:eastAsia="zh-CN"/>
              </w:rPr>
            </w:pPr>
            <w:r>
              <w:rPr>
                <w:rFonts w:hint="eastAsia"/>
                <w:lang w:val="en-US" w:eastAsia="zh-CN"/>
              </w:rPr>
              <w:t>称重范围：1g-30kg</w:t>
            </w:r>
          </w:p>
          <w:p>
            <w:pPr>
              <w:pStyle w:val="2"/>
              <w:ind w:left="0" w:leftChars="0" w:firstLine="0" w:firstLineChars="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精度值：1g</w:t>
            </w:r>
          </w:p>
          <w:p>
            <w:pPr>
              <w:pStyle w:val="2"/>
              <w:ind w:left="0" w:leftChars="0" w:firstLine="0" w:firstLineChars="0"/>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电源：充电</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1455420" cy="952500"/>
                  <wp:effectExtent l="0" t="0" r="11430" b="0"/>
                  <wp:docPr id="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
                          <pic:cNvPicPr>
                            <a:picLocks noChangeAspect="1"/>
                          </pic:cNvPicPr>
                        </pic:nvPicPr>
                        <pic:blipFill>
                          <a:blip r:embed="rId19"/>
                          <a:stretch>
                            <a:fillRect/>
                          </a:stretch>
                        </pic:blipFill>
                        <pic:spPr>
                          <a:xfrm>
                            <a:off x="0" y="0"/>
                            <a:ext cx="1455420" cy="9525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455" w:type="pct"/>
            <w:tcBorders>
              <w:top w:val="single" w:color="000000" w:sz="4" w:space="0"/>
              <w:left w:val="single" w:color="000000" w:sz="4" w:space="0"/>
              <w:right w:val="single" w:color="000000" w:sz="4" w:space="0"/>
            </w:tcBorders>
            <w:shd w:val="clear" w:color="auto" w:fill="FFFFFF"/>
            <w:vAlign w:val="center"/>
          </w:tcPr>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15"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儿童油纸伞diy</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规格：直径84cm</w:t>
            </w:r>
          </w:p>
          <w:p>
            <w:pPr>
              <w:pStyle w:val="2"/>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内含6色颜料+笔刷</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1440180" cy="1437005"/>
                  <wp:effectExtent l="0" t="0" r="7620" b="10795"/>
                  <wp:docPr id="7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6"/>
                          <pic:cNvPicPr>
                            <a:picLocks noChangeAspect="1"/>
                          </pic:cNvPicPr>
                        </pic:nvPicPr>
                        <pic:blipFill>
                          <a:blip r:embed="rId20"/>
                          <a:stretch>
                            <a:fillRect/>
                          </a:stretch>
                        </pic:blipFill>
                        <pic:spPr>
                          <a:xfrm>
                            <a:off x="0" y="0"/>
                            <a:ext cx="1440180" cy="143700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455" w:type="pct"/>
            <w:tcBorders>
              <w:top w:val="single" w:color="000000" w:sz="4" w:space="0"/>
              <w:left w:val="single" w:color="000000" w:sz="4" w:space="0"/>
              <w:bottom w:val="single" w:color="auto" w:sz="4" w:space="0"/>
              <w:right w:val="single" w:color="000000" w:sz="4" w:space="0"/>
            </w:tcBorders>
            <w:shd w:val="clear" w:color="auto" w:fill="FFFFFF"/>
            <w:vAlign w:val="center"/>
          </w:tcPr>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315" w:lineRule="atLeast"/>
              <w:ind w:left="0" w:right="0" w:firstLine="0"/>
              <w:rPr>
                <w:rFonts w:hint="eastAsia"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尤克里里diy</w:t>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规格：21英寸圆形</w:t>
            </w:r>
          </w:p>
          <w:p>
            <w:pPr>
              <w:pStyle w:val="2"/>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内含白乳胶+螺丝刀+丙烯颜料+笔刷2把+调色盘</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drawing>
                <wp:inline distT="0" distB="0" distL="114300" distR="114300">
                  <wp:extent cx="1420495" cy="1424305"/>
                  <wp:effectExtent l="0" t="0" r="8255" b="4445"/>
                  <wp:docPr id="7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8"/>
                          <pic:cNvPicPr>
                            <a:picLocks noChangeAspect="1"/>
                          </pic:cNvPicPr>
                        </pic:nvPicPr>
                        <pic:blipFill>
                          <a:blip r:embed="rId21"/>
                          <a:stretch>
                            <a:fillRect/>
                          </a:stretch>
                        </pic:blipFill>
                        <pic:spPr>
                          <a:xfrm>
                            <a:off x="0" y="0"/>
                            <a:ext cx="1420495" cy="142430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455"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100元购物卡</w:t>
            </w:r>
          </w:p>
        </w:tc>
        <w:tc>
          <w:tcPr>
            <w:tcW w:w="380" w:type="pct"/>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color w:val="auto"/>
                <w:highlight w:val="none"/>
                <w:lang w:val="en-US" w:eastAsia="zh-CN"/>
              </w:rPr>
            </w:pPr>
            <w:r>
              <w:rPr>
                <w:rFonts w:hint="eastAsia"/>
                <w:color w:val="auto"/>
                <w:highlight w:val="none"/>
                <w:lang w:val="en-US" w:eastAsia="zh-CN"/>
              </w:rPr>
              <w:t>面额100元超市购物卡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455"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200元购物卡</w:t>
            </w:r>
          </w:p>
        </w:tc>
        <w:tc>
          <w:tcPr>
            <w:tcW w:w="380" w:type="pct"/>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面额200元超市购物卡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455" w:type="pct"/>
            <w:tcBorders>
              <w:top w:val="single" w:color="auto" w:sz="4" w:space="0"/>
              <w:left w:val="single" w:color="auto" w:sz="4" w:space="0"/>
              <w:bottom w:val="single" w:color="auto" w:sz="4" w:space="0"/>
              <w:right w:val="single" w:color="auto"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500元购物卡</w:t>
            </w:r>
          </w:p>
        </w:tc>
        <w:tc>
          <w:tcPr>
            <w:tcW w:w="380" w:type="pct"/>
            <w:tcBorders>
              <w:top w:val="single" w:color="000000" w:sz="4" w:space="0"/>
              <w:left w:val="single" w:color="auto"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大润发/好多多</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面额500元超市购物卡</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36</w:t>
            </w:r>
          </w:p>
        </w:tc>
        <w:tc>
          <w:tcPr>
            <w:tcW w:w="455"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日月芳华电梯画框</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规格：60*80cm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37</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徐锦家园电梯画框</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规格：60*80cm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38</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rPr>
              <w:t>文璟院电梯画框</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规格：60*80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39</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锦绣家园电梯门贴</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材质：可移背胶含安装</w:t>
            </w:r>
            <w:r>
              <w:rPr>
                <w:rFonts w:hint="eastAsia" w:ascii="宋体" w:hAnsi="宋体" w:eastAsia="宋体" w:cs="宋体"/>
                <w:b w:val="0"/>
                <w:bCs w:val="0"/>
                <w:i w:val="0"/>
                <w:iCs w:val="0"/>
                <w:color w:val="auto"/>
                <w:kern w:val="0"/>
                <w:sz w:val="21"/>
                <w:szCs w:val="21"/>
                <w:highlight w:val="none"/>
                <w:u w:val="none"/>
                <w:lang w:val="en-US" w:eastAsia="zh-CN" w:bidi="ar"/>
              </w:rPr>
              <w:t>规格：200*80cm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工业路大牌广告</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eastAsiaTheme="minorEastAsia" w:cstheme="minorBidi"/>
                <w:color w:val="auto"/>
                <w:kern w:val="2"/>
                <w:sz w:val="21"/>
                <w:szCs w:val="22"/>
                <w:highlight w:val="none"/>
                <w:lang w:val="en-US" w:eastAsia="zh-CN" w:bidi="ar-SA"/>
              </w:rPr>
              <w:t>材质：520灯布穿绳打扣</w:t>
            </w:r>
            <w:r>
              <w:rPr>
                <w:rFonts w:hint="eastAsia" w:asciiTheme="minorHAnsi" w:hAnsiTheme="minorHAnsi" w:cstheme="minorBidi"/>
                <w:color w:val="auto"/>
                <w:kern w:val="2"/>
                <w:sz w:val="21"/>
                <w:szCs w:val="22"/>
                <w:highlight w:val="none"/>
                <w:lang w:val="en-US" w:eastAsia="zh-CN" w:bidi="ar-SA"/>
              </w:rPr>
              <w:t>含</w:t>
            </w:r>
            <w:r>
              <w:rPr>
                <w:rFonts w:hint="eastAsia" w:asciiTheme="minorHAnsi" w:hAnsiTheme="minorHAnsi" w:eastAsiaTheme="minorEastAsia" w:cstheme="minorBidi"/>
                <w:color w:val="auto"/>
                <w:kern w:val="2"/>
                <w:sz w:val="21"/>
                <w:szCs w:val="22"/>
                <w:highlight w:val="none"/>
                <w:lang w:val="en-US" w:eastAsia="zh-CN" w:bidi="ar-SA"/>
              </w:rPr>
              <w:t>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规格：1840*600cm</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41</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市区公交站牌更换</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市区内6个公交站牌画面更换</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42</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活动单页</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材质：200g铜版纸压痕</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规格：A3</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7175</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43</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邀请函</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44</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抽奖券</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11000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45</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室内拉网</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材质：KT板割槽含安装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规格：270*230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中庭玻璃围挡</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写真对裱+安装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规格：110*130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47</w:t>
            </w:r>
          </w:p>
        </w:tc>
        <w:tc>
          <w:tcPr>
            <w:tcW w:w="45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电梯门贴</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材质：可移背胶含安装</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规格：90*90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48</w:t>
            </w:r>
          </w:p>
        </w:tc>
        <w:tc>
          <w:tcPr>
            <w:tcW w:w="455" w:type="pct"/>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氛围布置</w:t>
            </w: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规格：360*456</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49</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灯布+安装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规格：300*460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规格：100*150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51</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规格：310*320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52</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规格：50*830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53</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规格：230*270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54</w:t>
            </w:r>
          </w:p>
        </w:tc>
        <w:tc>
          <w:tcPr>
            <w:tcW w:w="455"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名片</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规格：5.4*9</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2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55</w:t>
            </w:r>
          </w:p>
        </w:tc>
        <w:tc>
          <w:tcPr>
            <w:tcW w:w="455" w:type="pct"/>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80"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10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灯布</w:t>
            </w:r>
          </w:p>
          <w:p>
            <w:pPr>
              <w:pStyle w:val="2"/>
              <w:ind w:left="0" w:leftChars="0" w:firstLine="0" w:firstLineChars="0"/>
              <w:jc w:val="left"/>
              <w:rPr>
                <w:rFonts w:hint="eastAsia"/>
                <w:color w:val="auto"/>
                <w:highlight w:val="none"/>
                <w:lang w:val="en-US" w:eastAsia="zh-CN"/>
              </w:rPr>
            </w:pPr>
            <w:r>
              <w:rPr>
                <w:rFonts w:hint="eastAsia" w:asciiTheme="minorHAnsi" w:hAnsiTheme="minorHAnsi" w:cstheme="minorBidi"/>
                <w:color w:val="auto"/>
                <w:kern w:val="2"/>
                <w:sz w:val="21"/>
                <w:szCs w:val="22"/>
                <w:highlight w:val="none"/>
                <w:lang w:val="en-US" w:eastAsia="zh-CN" w:bidi="ar-SA"/>
              </w:rPr>
              <w:t>规格：427*1430</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0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2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6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30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1" w:hRule="atLeast"/>
        </w:trPr>
        <w:tc>
          <w:tcPr>
            <w:tcW w:w="2936" w:type="pct"/>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w:t>
            </w:r>
            <w:r>
              <w:rPr>
                <w:rFonts w:hint="eastAsia"/>
                <w:color w:val="auto"/>
                <w:highlight w:val="none"/>
                <w:lang w:val="en-US" w:eastAsia="zh-CN"/>
              </w:rPr>
              <w:t>（含税）</w:t>
            </w:r>
          </w:p>
        </w:tc>
        <w:tc>
          <w:tcPr>
            <w:tcW w:w="2063" w:type="pct"/>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r>
              <w:rPr>
                <w:rFonts w:hint="eastAsia"/>
                <w:color w:val="auto"/>
                <w:highlight w:val="none"/>
                <w:lang w:val="en-US" w:eastAsia="zh-CN"/>
              </w:rPr>
              <w:t xml:space="preserve">               元</w:t>
            </w:r>
          </w:p>
        </w:tc>
      </w:tr>
    </w:tbl>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    2.以现金形式进行发放的抽奖礼品报价须含现金，现金金额不得下浮，由中选人先行支付，待比选人结算时统一支付。</w:t>
      </w: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center"/>
        <w:rPr>
          <w:rFonts w:hint="default"/>
          <w:b/>
          <w:bCs/>
          <w:color w:val="auto"/>
          <w:sz w:val="32"/>
          <w:szCs w:val="32"/>
          <w:highlight w:val="none"/>
          <w:lang w:val="en-US" w:eastAsia="zh-CN"/>
        </w:rPr>
      </w:pPr>
    </w:p>
    <w:p>
      <w:pPr>
        <w:pStyle w:val="15"/>
        <w:shd w:val="clear" w:color="auto" w:fill="FFFFFF"/>
        <w:spacing w:before="0" w:beforeAutospacing="0" w:after="0" w:afterAutospacing="0" w:line="520" w:lineRule="atLeast"/>
        <w:ind w:right="476"/>
        <w:jc w:val="both"/>
        <w:rPr>
          <w:rFonts w:hint="eastAsia" w:ascii="宋体" w:hAnsi="宋体" w:eastAsia="宋体" w:cs="宋体"/>
          <w:color w:val="auto"/>
          <w:sz w:val="24"/>
          <w:szCs w:val="24"/>
          <w:highlight w:val="none"/>
          <w:lang w:val="en-US" w:eastAsia="zh-CN"/>
        </w:rPr>
      </w:pPr>
      <w:bookmarkStart w:id="0" w:name="_GoBack"/>
      <w:bookmarkEnd w:id="0"/>
    </w:p>
    <w:p>
      <w:pPr>
        <w:pStyle w:val="2"/>
        <w:ind w:left="0" w:leftChars="0" w:firstLine="0" w:firstLineChars="0"/>
        <w:jc w:val="center"/>
        <w:rPr>
          <w:rFonts w:hint="eastAsia" w:ascii="黑体" w:hAnsi="黑体" w:eastAsia="黑体" w:cs="黑体"/>
          <w:bCs/>
          <w:color w:val="auto"/>
          <w:sz w:val="32"/>
          <w:szCs w:val="32"/>
          <w:highlight w:val="none"/>
          <w:lang w:eastAsia="zh-CN"/>
        </w:rPr>
      </w:pPr>
      <w:r>
        <w:rPr>
          <w:rFonts w:hint="eastAsia" w:ascii="黑体" w:hAnsi="黑体" w:eastAsia="黑体" w:cs="黑体"/>
          <w:bCs/>
          <w:color w:val="auto"/>
          <w:sz w:val="32"/>
          <w:szCs w:val="32"/>
          <w:highlight w:val="none"/>
          <w:lang w:eastAsia="zh-CN"/>
        </w:rPr>
        <w:t>城投家居建材城B区商场2023年举办</w:t>
      </w:r>
      <w:r>
        <w:rPr>
          <w:rFonts w:hint="eastAsia" w:ascii="黑体" w:hAnsi="黑体" w:eastAsia="黑体" w:cs="黑体"/>
          <w:bCs/>
          <w:color w:val="auto"/>
          <w:sz w:val="32"/>
          <w:szCs w:val="32"/>
          <w:highlight w:val="none"/>
          <w:lang w:val="en-US" w:eastAsia="zh-CN"/>
        </w:rPr>
        <w:t>8</w:t>
      </w:r>
      <w:r>
        <w:rPr>
          <w:rFonts w:hint="eastAsia" w:ascii="黑体" w:hAnsi="黑体" w:eastAsia="黑体" w:cs="黑体"/>
          <w:bCs/>
          <w:color w:val="auto"/>
          <w:sz w:val="32"/>
          <w:szCs w:val="32"/>
          <w:highlight w:val="none"/>
          <w:lang w:eastAsia="zh-CN"/>
        </w:rPr>
        <w:t>18促销活动物料礼品采购</w:t>
      </w:r>
    </w:p>
    <w:p>
      <w:pPr>
        <w:pStyle w:val="2"/>
        <w:ind w:left="0" w:leftChars="0" w:firstLine="0" w:firstLineChars="0"/>
        <w:jc w:val="center"/>
        <w:rPr>
          <w:rFonts w:hint="eastAsia" w:ascii="黑体" w:hAnsi="黑体" w:eastAsia="黑体" w:cs="黑体"/>
          <w:color w:val="auto"/>
          <w:sz w:val="32"/>
          <w:szCs w:val="32"/>
          <w:highlight w:val="none"/>
          <w:shd w:val="clear" w:color="auto" w:fill="FFFFFF"/>
          <w:lang w:eastAsia="zh-CN"/>
        </w:rPr>
      </w:pPr>
      <w:r>
        <w:rPr>
          <w:rFonts w:hint="eastAsia"/>
          <w:b/>
          <w:bCs/>
          <w:color w:val="auto"/>
          <w:sz w:val="32"/>
          <w:szCs w:val="32"/>
          <w:highlight w:val="none"/>
          <w:lang w:val="en-US" w:eastAsia="zh-CN"/>
        </w:rPr>
        <w:t>详细报价清单</w:t>
      </w:r>
    </w:p>
    <w:tbl>
      <w:tblPr>
        <w:tblStyle w:val="18"/>
        <w:tblW w:w="9808" w:type="dxa"/>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25"/>
        <w:gridCol w:w="850"/>
        <w:gridCol w:w="750"/>
        <w:gridCol w:w="2033"/>
        <w:gridCol w:w="683"/>
        <w:gridCol w:w="650"/>
        <w:gridCol w:w="450"/>
        <w:gridCol w:w="767"/>
        <w:gridCol w:w="817"/>
        <w:gridCol w:w="228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2033"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683" w:type="dxa"/>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单价（元）/含税</w:t>
            </w: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总价（元）/含税</w:t>
            </w: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71"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品牌10KG滚筒洗衣机</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lang w:val="en-US" w:eastAsia="zh-CN"/>
              </w:rPr>
              <w:t>TCL</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产品名称：除菌变频洗衣机</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尺寸参数：595*535（不含门）*850mm（宽* 深*高）</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型号：G100L110-B</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能效等级：1级</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电机类型：变频电机</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洗净比：1.08</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洗涤容量：10KG</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显示方式：LED屏幕</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排水方式：上排水</w:t>
            </w:r>
          </w:p>
          <w:p>
            <w:pPr>
              <w:keepNext w:val="0"/>
              <w:keepLines w:val="0"/>
              <w:widowControl/>
              <w:suppressLineNumbers w:val="0"/>
              <w:jc w:val="left"/>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rPr>
              <w:t>颜色：芭蕾白</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2"/>
                <w:sz w:val="21"/>
                <w:szCs w:val="21"/>
                <w:u w:val="none"/>
                <w:lang w:val="en-US" w:eastAsia="zh-CN" w:bidi="ar-SA"/>
              </w:rPr>
              <w:t>3</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 xml:space="preserve"> </w:t>
            </w:r>
            <w:r>
              <w:rPr>
                <w:rFonts w:hint="eastAsia" w:ascii="宋体" w:hAnsi="宋体" w:eastAsia="宋体" w:cs="宋体"/>
                <w:b w:val="0"/>
                <w:bCs w:val="0"/>
                <w:i w:val="0"/>
                <w:iCs w:val="0"/>
                <w:color w:val="000000"/>
                <w:sz w:val="21"/>
                <w:szCs w:val="21"/>
                <w:u w:val="none"/>
                <w:lang w:val="en-US" w:eastAsia="zh-CN"/>
              </w:rPr>
              <w:drawing>
                <wp:inline distT="0" distB="0" distL="114300" distR="114300">
                  <wp:extent cx="1447800" cy="1613535"/>
                  <wp:effectExtent l="0" t="0" r="0" b="5715"/>
                  <wp:docPr id="5" name="图片 5" descr="b1c24d8fa364e521585a9de54085c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b1c24d8fa364e521585a9de54085c54"/>
                          <pic:cNvPicPr>
                            <a:picLocks noChangeAspect="1"/>
                          </pic:cNvPicPr>
                        </pic:nvPicPr>
                        <pic:blipFill>
                          <a:blip r:embed="rId22"/>
                          <a:stretch>
                            <a:fillRect/>
                          </a:stretch>
                        </pic:blipFill>
                        <pic:spPr>
                          <a:xfrm>
                            <a:off x="0" y="0"/>
                            <a:ext cx="1447800" cy="161353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4"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color w:val="auto"/>
                <w:sz w:val="21"/>
                <w:szCs w:val="21"/>
                <w:highlight w:val="none"/>
                <w:lang w:val="en-US"/>
              </w:rPr>
            </w:pPr>
            <w:r>
              <w:rPr>
                <w:rFonts w:hint="eastAsia" w:ascii="宋体" w:hAnsi="宋体" w:eastAsia="宋体" w:cs="宋体"/>
                <w:b w:val="0"/>
                <w:bCs w:val="0"/>
                <w:i w:val="0"/>
                <w:iCs w:val="0"/>
                <w:color w:val="000000"/>
                <w:kern w:val="0"/>
                <w:sz w:val="21"/>
                <w:szCs w:val="21"/>
                <w:u w:val="none"/>
                <w:lang w:val="en-US" w:eastAsia="zh-CN" w:bidi="ar"/>
              </w:rPr>
              <w:t>品牌手持除螨仪</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苏泊尔VCM16A</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产品型号</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VCM16A</w:t>
            </w:r>
          </w:p>
          <w:p>
            <w:pPr>
              <w:keepNext w:val="0"/>
              <w:keepLines w:val="0"/>
              <w:widowControl/>
              <w:suppressLineNumbers w:val="0"/>
              <w:jc w:val="left"/>
              <w:textAlignment w:val="center"/>
              <w:rPr>
                <w:rFonts w:hint="eastAsia"/>
              </w:rPr>
            </w:pPr>
            <w:r>
              <w:rPr>
                <w:rFonts w:hint="eastAsia" w:ascii="宋体" w:hAnsi="宋体" w:eastAsia="宋体" w:cs="宋体"/>
                <w:b w:val="0"/>
                <w:bCs w:val="0"/>
                <w:i w:val="0"/>
                <w:iCs w:val="0"/>
                <w:color w:val="000000"/>
                <w:sz w:val="21"/>
                <w:szCs w:val="21"/>
                <w:u w:val="none"/>
              </w:rPr>
              <w:t>产品尺寸</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353* 251* 154mm</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额定功率</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300W</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产品净重</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1.4kg</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吸力</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10000pa</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噪音值</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70dB</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拍打频率</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6400次 / min</w:t>
            </w:r>
          </w:p>
          <w:p>
            <w:pPr>
              <w:keepNext w:val="0"/>
              <w:keepLines w:val="0"/>
              <w:widowControl/>
              <w:suppressLineNumbers w:val="0"/>
              <w:jc w:val="left"/>
              <w:textAlignment w:val="center"/>
              <w:rPr>
                <w:rFonts w:hint="eastAsia" w:ascii="宋体" w:hAnsi="宋体" w:eastAsia="宋体" w:cs="宋体"/>
                <w:b w:val="0"/>
                <w:bCs w:val="0"/>
                <w:i w:val="0"/>
                <w:iCs w:val="0"/>
                <w:color w:val="000000"/>
                <w:sz w:val="21"/>
                <w:szCs w:val="21"/>
                <w:u w:val="none"/>
              </w:rPr>
            </w:pPr>
            <w:r>
              <w:rPr>
                <w:rFonts w:hint="eastAsia" w:ascii="宋体" w:hAnsi="宋体" w:eastAsia="宋体" w:cs="宋体"/>
                <w:b w:val="0"/>
                <w:bCs w:val="0"/>
                <w:i w:val="0"/>
                <w:iCs w:val="0"/>
                <w:color w:val="000000"/>
                <w:sz w:val="21"/>
                <w:szCs w:val="21"/>
                <w:u w:val="none"/>
              </w:rPr>
              <w:t>尘盒容量</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400mL</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产品颜色</w:t>
            </w:r>
            <w:r>
              <w:rPr>
                <w:rFonts w:hint="eastAsia" w:ascii="宋体" w:hAnsi="宋体" w:eastAsia="宋体" w:cs="宋体"/>
                <w:b w:val="0"/>
                <w:bCs w:val="0"/>
                <w:i w:val="0"/>
                <w:iCs w:val="0"/>
                <w:color w:val="000000"/>
                <w:sz w:val="21"/>
                <w:szCs w:val="21"/>
                <w:u w:val="none"/>
                <w:lang w:eastAsia="zh-CN"/>
              </w:rPr>
              <w:t>：</w:t>
            </w:r>
            <w:r>
              <w:rPr>
                <w:rFonts w:hint="eastAsia" w:ascii="宋体" w:hAnsi="宋体" w:eastAsia="宋体" w:cs="宋体"/>
                <w:b w:val="0"/>
                <w:bCs w:val="0"/>
                <w:i w:val="0"/>
                <w:iCs w:val="0"/>
                <w:color w:val="000000"/>
                <w:sz w:val="21"/>
                <w:szCs w:val="21"/>
                <w:u w:val="none"/>
              </w:rPr>
              <w:t>复古绿</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2"/>
                <w:sz w:val="21"/>
                <w:szCs w:val="21"/>
                <w:highlight w:val="none"/>
                <w:u w:val="none"/>
                <w:lang w:val="en-US" w:eastAsia="zh-CN" w:bidi="ar-SA"/>
              </w:rPr>
              <w:t>25</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4625" cy="1444625"/>
                  <wp:effectExtent l="0" t="0" r="3175" b="3175"/>
                  <wp:docPr id="6" name="图片 6" descr="8bdaaffb009fb0f3893ba87cf00b8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bdaaffb009fb0f3893ba87cf00b8de"/>
                          <pic:cNvPicPr>
                            <a:picLocks noChangeAspect="1"/>
                          </pic:cNvPicPr>
                        </pic:nvPicPr>
                        <pic:blipFill>
                          <a:blip r:embed="rId23"/>
                          <a:stretch>
                            <a:fillRect/>
                          </a:stretch>
                        </pic:blipFill>
                        <pic:spPr>
                          <a:xfrm>
                            <a:off x="0" y="0"/>
                            <a:ext cx="1444625" cy="14446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51"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品牌650L双开门冰箱</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TCL</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rPr>
            </w:pPr>
            <w:r>
              <w:rPr>
                <w:rFonts w:hint="eastAsia"/>
              </w:rPr>
              <w:t>产品型号：R650T11-SP</w:t>
            </w:r>
          </w:p>
          <w:p>
            <w:pPr>
              <w:keepNext w:val="0"/>
              <w:keepLines w:val="0"/>
              <w:widowControl/>
              <w:suppressLineNumbers w:val="0"/>
              <w:jc w:val="left"/>
              <w:textAlignment w:val="center"/>
              <w:rPr>
                <w:rFonts w:hint="eastAsia"/>
              </w:rPr>
            </w:pPr>
            <w:r>
              <w:rPr>
                <w:rFonts w:hint="eastAsia"/>
              </w:rPr>
              <w:t>能效等级：1级</w:t>
            </w:r>
          </w:p>
          <w:p>
            <w:pPr>
              <w:keepNext w:val="0"/>
              <w:keepLines w:val="0"/>
              <w:widowControl/>
              <w:suppressLineNumbers w:val="0"/>
              <w:jc w:val="left"/>
              <w:textAlignment w:val="center"/>
              <w:rPr>
                <w:rFonts w:hint="eastAsia"/>
              </w:rPr>
            </w:pPr>
            <w:r>
              <w:rPr>
                <w:rFonts w:hint="eastAsia"/>
              </w:rPr>
              <w:t>冷藏室容积：410L</w:t>
            </w:r>
          </w:p>
          <w:p>
            <w:pPr>
              <w:keepNext w:val="0"/>
              <w:keepLines w:val="0"/>
              <w:widowControl/>
              <w:suppressLineNumbers w:val="0"/>
              <w:jc w:val="left"/>
              <w:textAlignment w:val="center"/>
              <w:rPr>
                <w:rFonts w:hint="eastAsia"/>
              </w:rPr>
            </w:pPr>
            <w:r>
              <w:rPr>
                <w:rFonts w:hint="eastAsia"/>
              </w:rPr>
              <w:t>冷冻室容积：200L</w:t>
            </w:r>
          </w:p>
          <w:p>
            <w:pPr>
              <w:keepNext w:val="0"/>
              <w:keepLines w:val="0"/>
              <w:widowControl/>
              <w:suppressLineNumbers w:val="0"/>
              <w:jc w:val="left"/>
              <w:textAlignment w:val="center"/>
              <w:rPr>
                <w:rFonts w:hint="eastAsia"/>
              </w:rPr>
            </w:pPr>
            <w:r>
              <w:rPr>
                <w:rFonts w:hint="eastAsia"/>
              </w:rPr>
              <w:t>二星冷冻容积：40L</w:t>
            </w:r>
          </w:p>
          <w:p>
            <w:pPr>
              <w:keepNext w:val="0"/>
              <w:keepLines w:val="0"/>
              <w:widowControl/>
              <w:suppressLineNumbers w:val="0"/>
              <w:jc w:val="left"/>
              <w:textAlignment w:val="center"/>
              <w:rPr>
                <w:rFonts w:hint="eastAsia"/>
              </w:rPr>
            </w:pPr>
            <w:r>
              <w:rPr>
                <w:rFonts w:hint="eastAsia"/>
              </w:rPr>
              <w:t>总容积：650L</w:t>
            </w:r>
          </w:p>
          <w:p>
            <w:pPr>
              <w:keepNext w:val="0"/>
              <w:keepLines w:val="0"/>
              <w:widowControl/>
              <w:suppressLineNumbers w:val="0"/>
              <w:jc w:val="left"/>
              <w:textAlignment w:val="center"/>
              <w:rPr>
                <w:rFonts w:hint="eastAsia"/>
              </w:rPr>
            </w:pPr>
            <w:r>
              <w:rPr>
                <w:rFonts w:hint="eastAsia"/>
              </w:rPr>
              <w:t>颜色：陨石灰</w:t>
            </w:r>
          </w:p>
          <w:p>
            <w:pPr>
              <w:keepNext w:val="0"/>
              <w:keepLines w:val="0"/>
              <w:widowControl/>
              <w:suppressLineNumbers w:val="0"/>
              <w:jc w:val="left"/>
              <w:textAlignment w:val="center"/>
              <w:rPr>
                <w:rFonts w:hint="eastAsia"/>
              </w:rPr>
            </w:pPr>
            <w:r>
              <w:rPr>
                <w:rFonts w:hint="eastAsia"/>
              </w:rPr>
              <w:t>风机：变频风机</w:t>
            </w:r>
          </w:p>
          <w:p>
            <w:pPr>
              <w:keepNext w:val="0"/>
              <w:keepLines w:val="0"/>
              <w:widowControl/>
              <w:suppressLineNumbers w:val="0"/>
              <w:jc w:val="left"/>
              <w:textAlignment w:val="center"/>
              <w:rPr>
                <w:rFonts w:hint="eastAsia"/>
              </w:rPr>
            </w:pPr>
            <w:r>
              <w:rPr>
                <w:rFonts w:hint="eastAsia"/>
              </w:rPr>
              <w:t>门体结构：对开门</w:t>
            </w:r>
          </w:p>
          <w:p>
            <w:pPr>
              <w:keepNext w:val="0"/>
              <w:keepLines w:val="0"/>
              <w:widowControl/>
              <w:suppressLineNumbers w:val="0"/>
              <w:jc w:val="left"/>
              <w:textAlignment w:val="center"/>
              <w:rPr>
                <w:rFonts w:hint="eastAsia"/>
              </w:rPr>
            </w:pPr>
            <w:r>
              <w:rPr>
                <w:rFonts w:hint="eastAsia"/>
              </w:rPr>
              <w:t>综合耗电量：0.98kw.h/24h</w:t>
            </w:r>
          </w:p>
          <w:p>
            <w:pPr>
              <w:keepNext w:val="0"/>
              <w:keepLines w:val="0"/>
              <w:widowControl/>
              <w:suppressLineNumbers w:val="0"/>
              <w:jc w:val="left"/>
              <w:textAlignment w:val="center"/>
              <w:rPr>
                <w:rFonts w:hint="eastAsia"/>
              </w:rPr>
            </w:pPr>
            <w:r>
              <w:rPr>
                <w:rFonts w:hint="eastAsia"/>
              </w:rPr>
              <w:t>制冷方式：风冷</w:t>
            </w:r>
          </w:p>
          <w:p>
            <w:pPr>
              <w:keepNext w:val="0"/>
              <w:keepLines w:val="0"/>
              <w:widowControl/>
              <w:suppressLineNumbers w:val="0"/>
              <w:jc w:val="left"/>
              <w:textAlignment w:val="center"/>
              <w:rPr>
                <w:rFonts w:hint="eastAsia"/>
              </w:rPr>
            </w:pPr>
            <w:r>
              <w:rPr>
                <w:rFonts w:hint="eastAsia"/>
              </w:rPr>
              <w:t>控制方式：电脑</w:t>
            </w:r>
          </w:p>
          <w:p>
            <w:pPr>
              <w:keepNext w:val="0"/>
              <w:keepLines w:val="0"/>
              <w:widowControl/>
              <w:suppressLineNumbers w:val="0"/>
              <w:jc w:val="left"/>
              <w:textAlignment w:val="center"/>
              <w:rPr>
                <w:rFonts w:hint="eastAsia"/>
              </w:rPr>
            </w:pPr>
            <w:r>
              <w:rPr>
                <w:rFonts w:hint="eastAsia"/>
              </w:rPr>
              <w:t>冷冻力： 8kg/12h</w:t>
            </w:r>
          </w:p>
          <w:p>
            <w:pPr>
              <w:keepNext w:val="0"/>
              <w:keepLines w:val="0"/>
              <w:widowControl/>
              <w:suppressLineNumbers w:val="0"/>
              <w:jc w:val="left"/>
              <w:textAlignment w:val="center"/>
              <w:rPr>
                <w:rFonts w:hint="eastAsia"/>
              </w:rPr>
            </w:pPr>
            <w:r>
              <w:rPr>
                <w:rFonts w:hint="eastAsia"/>
              </w:rPr>
              <w:t>压缩机：变频压缩机</w:t>
            </w:r>
          </w:p>
          <w:p>
            <w:pPr>
              <w:keepNext w:val="0"/>
              <w:keepLines w:val="0"/>
              <w:widowControl/>
              <w:suppressLineNumbers w:val="0"/>
              <w:jc w:val="left"/>
              <w:textAlignment w:val="center"/>
              <w:rPr>
                <w:rFonts w:hint="eastAsia"/>
              </w:rPr>
            </w:pPr>
            <w:r>
              <w:rPr>
                <w:rFonts w:hint="eastAsia"/>
              </w:rPr>
              <w:t>噪音值：34dB(A)</w:t>
            </w:r>
          </w:p>
          <w:p>
            <w:pPr>
              <w:keepNext w:val="0"/>
              <w:keepLines w:val="0"/>
              <w:widowControl/>
              <w:suppressLineNumbers w:val="0"/>
              <w:jc w:val="left"/>
              <w:textAlignment w:val="center"/>
              <w:rPr>
                <w:rFonts w:hint="eastAsia"/>
              </w:rPr>
            </w:pPr>
            <w:r>
              <w:rPr>
                <w:rFonts w:hint="eastAsia"/>
              </w:rPr>
              <w:t>电源线长度：1.75米</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1</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sz w:val="21"/>
                <w:szCs w:val="21"/>
                <w:u w:val="none"/>
                <w:lang w:val="en-US" w:eastAsia="zh-CN"/>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sz w:val="21"/>
                <w:szCs w:val="21"/>
                <w:u w:val="none"/>
                <w:lang w:val="en-US" w:eastAsia="zh-CN"/>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sz w:val="21"/>
                <w:szCs w:val="21"/>
                <w:u w:val="none"/>
                <w:lang w:val="en-US" w:eastAsia="zh-CN"/>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7165" cy="2287270"/>
                  <wp:effectExtent l="0" t="0" r="635" b="17780"/>
                  <wp:docPr id="10" name="图片 10" descr="e781160a657c89a816ad6d15ceb7b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781160a657c89a816ad6d15ceb7bbb"/>
                          <pic:cNvPicPr>
                            <a:picLocks noChangeAspect="1"/>
                          </pic:cNvPicPr>
                        </pic:nvPicPr>
                        <pic:blipFill>
                          <a:blip r:embed="rId24"/>
                          <a:stretch>
                            <a:fillRect/>
                          </a:stretch>
                        </pic:blipFill>
                        <pic:spPr>
                          <a:xfrm>
                            <a:off x="0" y="0"/>
                            <a:ext cx="1447165" cy="228727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32"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4L空气炸锅</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sz w:val="21"/>
                <w:szCs w:val="21"/>
                <w:u w:val="none"/>
                <w:lang w:val="en-US" w:eastAsia="zh-CN"/>
              </w:rPr>
              <w:t>长虹</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spacing w:line="240" w:lineRule="auto"/>
              <w:jc w:val="left"/>
              <w:textAlignment w:val="center"/>
              <w:rPr>
                <w:rFonts w:hint="eastAsia" w:ascii="宋体" w:hAnsi="宋体" w:eastAsia="宋体" w:cs="宋体"/>
                <w:sz w:val="21"/>
                <w:szCs w:val="21"/>
              </w:rPr>
            </w:pPr>
            <w:r>
              <w:rPr>
                <w:rFonts w:hint="eastAsia" w:ascii="宋体" w:hAnsi="宋体" w:eastAsia="宋体" w:cs="宋体"/>
                <w:sz w:val="21"/>
                <w:szCs w:val="21"/>
              </w:rPr>
              <w:t>产品型号:CDS-M02</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产品型号:CDS-M02</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额定频率:50Hz</w:t>
            </w:r>
          </w:p>
          <w:p>
            <w:pPr>
              <w:pStyle w:val="2"/>
              <w:spacing w:line="240" w:lineRule="auto"/>
              <w:ind w:left="0" w:leftChars="0" w:firstLine="0" w:firstLineChars="0"/>
              <w:rPr>
                <w:rFonts w:hint="eastAsia" w:ascii="宋体" w:hAnsi="宋体" w:eastAsia="宋体" w:cs="宋体"/>
                <w:sz w:val="21"/>
                <w:szCs w:val="21"/>
              </w:rPr>
            </w:pPr>
            <w:r>
              <w:rPr>
                <w:rFonts w:hint="eastAsia" w:ascii="宋体" w:hAnsi="宋体" w:eastAsia="宋体" w:cs="宋体"/>
                <w:sz w:val="21"/>
                <w:szCs w:val="21"/>
              </w:rPr>
              <w:t>额定输入总功率:1000W</w:t>
            </w:r>
          </w:p>
          <w:p>
            <w:pPr>
              <w:pStyle w:val="2"/>
              <w:spacing w:line="240" w:lineRule="auto"/>
              <w:ind w:left="0" w:leftChars="0" w:firstLine="0" w:firstLineChars="0"/>
              <w:jc w:val="left"/>
              <w:rPr>
                <w:rFonts w:hint="eastAsia" w:ascii="宋体" w:hAnsi="宋体" w:eastAsia="宋体" w:cs="宋体"/>
                <w:sz w:val="21"/>
                <w:szCs w:val="21"/>
              </w:rPr>
            </w:pPr>
            <w:r>
              <w:rPr>
                <w:rFonts w:hint="eastAsia" w:ascii="宋体" w:hAnsi="宋体" w:eastAsia="宋体" w:cs="宋体"/>
                <w:sz w:val="21"/>
                <w:szCs w:val="21"/>
              </w:rPr>
              <w:t>重量:净重26KG/毛重3.2KG</w:t>
            </w:r>
          </w:p>
          <w:p>
            <w:pPr>
              <w:keepNext w:val="0"/>
              <w:keepLines w:val="0"/>
              <w:widowControl/>
              <w:suppressLineNumbers w:val="0"/>
              <w:jc w:val="left"/>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sz w:val="21"/>
                <w:szCs w:val="21"/>
                <w:lang w:val="en-US" w:eastAsia="zh-CN"/>
              </w:rPr>
              <w:t>外形尺寸：</w:t>
            </w:r>
            <w:r>
              <w:rPr>
                <w:rFonts w:hint="eastAsia" w:ascii="宋体" w:hAnsi="宋体" w:eastAsia="宋体" w:cs="宋体"/>
                <w:sz w:val="21"/>
                <w:szCs w:val="21"/>
              </w:rPr>
              <w:t>275x275x310mm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2"/>
                <w:sz w:val="21"/>
                <w:szCs w:val="21"/>
                <w:u w:val="none"/>
                <w:lang w:val="en-US" w:eastAsia="zh-CN" w:bidi="ar-SA"/>
              </w:rPr>
              <w:t>30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2"/>
                <w:sz w:val="21"/>
                <w:szCs w:val="21"/>
                <w:u w:val="none"/>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447800" cy="1259205"/>
                  <wp:effectExtent l="0" t="0" r="0" b="1714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5"/>
                          <a:stretch>
                            <a:fillRect/>
                          </a:stretch>
                        </pic:blipFill>
                        <pic:spPr>
                          <a:xfrm>
                            <a:off x="0" y="0"/>
                            <a:ext cx="1447800" cy="125920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电风扇</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长虹机械按钮</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rPr>
            </w:pPr>
            <w:r>
              <w:rPr>
                <w:rFonts w:hint="eastAsia"/>
              </w:rPr>
              <w:t>品牌：Changhong/长虹</w:t>
            </w:r>
          </w:p>
          <w:p>
            <w:pPr>
              <w:keepNext w:val="0"/>
              <w:keepLines w:val="0"/>
              <w:widowControl/>
              <w:suppressLineNumbers w:val="0"/>
              <w:jc w:val="left"/>
              <w:textAlignment w:val="center"/>
              <w:rPr>
                <w:rFonts w:hint="eastAsia"/>
              </w:rPr>
            </w:pPr>
            <w:r>
              <w:rPr>
                <w:rFonts w:hint="eastAsia"/>
              </w:rPr>
              <w:t>扇叶材质：聚丙烯(pp)</w:t>
            </w:r>
          </w:p>
          <w:p>
            <w:pPr>
              <w:keepNext w:val="0"/>
              <w:keepLines w:val="0"/>
              <w:widowControl/>
              <w:suppressLineNumbers w:val="0"/>
              <w:jc w:val="left"/>
              <w:textAlignment w:val="center"/>
              <w:rPr>
                <w:rFonts w:hint="eastAsia"/>
                <w:lang w:eastAsia="zh-CN"/>
              </w:rPr>
            </w:pPr>
            <w:r>
              <w:rPr>
                <w:rFonts w:hint="eastAsia"/>
              </w:rPr>
              <w:t>控制方式</w:t>
            </w:r>
            <w:r>
              <w:rPr>
                <w:rFonts w:hint="eastAsia"/>
                <w:lang w:eastAsia="zh-CN"/>
              </w:rPr>
              <w:t>：按键式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lang w:eastAsia="zh-CN"/>
              </w:rPr>
              <w:t>尺寸：16寸（</w:t>
            </w:r>
            <w:r>
              <w:rPr>
                <w:rFonts w:hint="eastAsia"/>
                <w:lang w:val="en-US" w:eastAsia="zh-CN"/>
              </w:rPr>
              <w:t>38*117*43</w:t>
            </w:r>
            <w:r>
              <w:rPr>
                <w:rFonts w:hint="eastAsia"/>
                <w:lang w:eastAsia="zh-CN"/>
              </w:rPr>
              <w:t>）</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40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584835" cy="1226820"/>
                  <wp:effectExtent l="0" t="0" r="5715" b="11430"/>
                  <wp:docPr id="9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5"/>
                          <pic:cNvPicPr>
                            <a:picLocks noChangeAspect="1"/>
                          </pic:cNvPicPr>
                        </pic:nvPicPr>
                        <pic:blipFill>
                          <a:blip r:embed="rId26"/>
                          <a:stretch>
                            <a:fillRect/>
                          </a:stretch>
                        </pic:blipFill>
                        <pic:spPr>
                          <a:xfrm flipH="1">
                            <a:off x="0" y="0"/>
                            <a:ext cx="584835" cy="12268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2L绞肉机</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sz w:val="21"/>
                <w:szCs w:val="21"/>
                <w:lang w:val="en-US" w:eastAsia="zh-CN"/>
              </w:rPr>
              <w:t>至味</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spacing w:line="240" w:lineRule="auto"/>
              <w:jc w:val="left"/>
              <w:textAlignment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产品：至味绞肉机</w:t>
            </w:r>
          </w:p>
          <w:p>
            <w:pPr>
              <w:pStyle w:val="2"/>
              <w:spacing w:line="240" w:lineRule="auto"/>
              <w:ind w:left="0" w:leftChars="0" w:firstLine="0" w:firstLineChars="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杯体容量：2L</w:t>
            </w:r>
          </w:p>
          <w:p>
            <w:pPr>
              <w:pStyle w:val="2"/>
              <w:spacing w:line="240" w:lineRule="auto"/>
              <w:ind w:left="0" w:leftChars="0" w:firstLine="0" w:firstLineChars="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调速档位:快/慢两档</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default" w:ascii="宋体" w:hAnsi="宋体" w:eastAsia="宋体" w:cs="宋体"/>
                <w:sz w:val="21"/>
                <w:szCs w:val="21"/>
                <w:lang w:val="en-US" w:eastAsia="zh-CN"/>
              </w:rPr>
              <w:t>杯碗材质</w:t>
            </w:r>
            <w:r>
              <w:rPr>
                <w:rFonts w:hint="eastAsia" w:ascii="宋体" w:hAnsi="宋体" w:eastAsia="宋体" w:cs="宋体"/>
                <w:sz w:val="21"/>
                <w:szCs w:val="21"/>
                <w:lang w:val="en-US" w:eastAsia="zh-CN"/>
              </w:rPr>
              <w:t>：</w:t>
            </w:r>
            <w:r>
              <w:rPr>
                <w:rFonts w:hint="default" w:ascii="宋体" w:hAnsi="宋体" w:eastAsia="宋体" w:cs="宋体"/>
                <w:sz w:val="21"/>
                <w:szCs w:val="21"/>
                <w:lang w:val="en-US" w:eastAsia="zh-CN"/>
              </w:rPr>
              <w:t>不锈钢产品颜色</w:t>
            </w:r>
            <w:r>
              <w:rPr>
                <w:rFonts w:hint="eastAsia" w:ascii="宋体" w:hAnsi="宋体" w:eastAsia="宋体" w:cs="宋体"/>
                <w:sz w:val="21"/>
                <w:szCs w:val="21"/>
                <w:lang w:val="en-US" w:eastAsia="zh-CN"/>
              </w:rPr>
              <w:t>：</w:t>
            </w:r>
            <w:r>
              <w:rPr>
                <w:rFonts w:hint="default" w:ascii="宋体" w:hAnsi="宋体" w:eastAsia="宋体" w:cs="宋体"/>
                <w:sz w:val="21"/>
                <w:szCs w:val="21"/>
                <w:lang w:val="en-US" w:eastAsia="zh-CN"/>
              </w:rPr>
              <w:t>绿色</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70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套</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eastAsia="zh-CN"/>
              </w:rPr>
              <w:drawing>
                <wp:inline distT="0" distB="0" distL="114300" distR="114300">
                  <wp:extent cx="1448435" cy="1931035"/>
                  <wp:effectExtent l="0" t="0" r="18415" b="12065"/>
                  <wp:docPr id="18" name="图片 18" descr="44751a7737f39d545e29d408f4f0b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44751a7737f39d545e29d408f4f0b28"/>
                          <pic:cNvPicPr>
                            <a:picLocks noChangeAspect="1"/>
                          </pic:cNvPicPr>
                        </pic:nvPicPr>
                        <pic:blipFill>
                          <a:blip r:embed="rId27"/>
                          <a:stretch>
                            <a:fillRect/>
                          </a:stretch>
                        </pic:blipFill>
                        <pic:spPr>
                          <a:xfrm>
                            <a:off x="0" y="0"/>
                            <a:ext cx="1448435" cy="193103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日式陶瓷碗</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000000"/>
                <w:kern w:val="0"/>
                <w:sz w:val="21"/>
                <w:szCs w:val="21"/>
                <w:u w:val="none"/>
                <w:lang w:val="en-US" w:eastAsia="zh-CN" w:bidi="ar"/>
              </w:rPr>
              <w:t>崇兴</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000000"/>
                <w:kern w:val="0"/>
                <w:sz w:val="21"/>
                <w:szCs w:val="21"/>
                <w:u w:val="none"/>
                <w:lang w:val="en-US" w:eastAsia="zh-CN" w:bidi="ar"/>
              </w:rPr>
              <w:t>彩盒尺寸：25*6*24.5CM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sz w:val="21"/>
                <w:szCs w:val="21"/>
                <w:highlight w:val="none"/>
                <w:u w:val="none"/>
                <w:lang w:val="en-US" w:eastAsia="zh-CN"/>
              </w:rPr>
              <w:t>131</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套</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447800" cy="1409065"/>
                  <wp:effectExtent l="0" t="0" r="0" b="635"/>
                  <wp:docPr id="91" name="图片 91"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bf9ff6e2fb3050f31ec15e4493c04ea"/>
                          <pic:cNvPicPr>
                            <a:picLocks noChangeAspect="1"/>
                          </pic:cNvPicPr>
                        </pic:nvPicPr>
                        <pic:blipFill>
                          <a:blip r:embed="rId28"/>
                          <a:srcRect t="50881" r="50382"/>
                          <a:stretch>
                            <a:fillRect/>
                          </a:stretch>
                        </pic:blipFill>
                        <pic:spPr>
                          <a:xfrm>
                            <a:off x="0" y="0"/>
                            <a:ext cx="1447800" cy="140906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洗衣液3.5kg</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rPr>
              <w:t>超能</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产品类别：洗衣液</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毛重：3.5kg</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200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kern w:val="0"/>
                <w:sz w:val="21"/>
                <w:szCs w:val="21"/>
                <w:u w:val="none"/>
                <w:lang w:val="en-US" w:eastAsia="zh-CN" w:bidi="ar"/>
              </w:rPr>
              <w:t>瓶</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1298575" cy="1317625"/>
                  <wp:effectExtent l="0" t="0" r="15875" b="15875"/>
                  <wp:docPr id="9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
                          <pic:cNvPicPr>
                            <a:picLocks noChangeAspect="1"/>
                          </pic:cNvPicPr>
                        </pic:nvPicPr>
                        <pic:blipFill>
                          <a:blip r:embed="rId29"/>
                          <a:stretch>
                            <a:fillRect/>
                          </a:stretch>
                        </pic:blipFill>
                        <pic:spPr>
                          <a:xfrm>
                            <a:off x="0" y="0"/>
                            <a:ext cx="1298575" cy="131762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3"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 xml:space="preserve"> 毛球修剪器</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 xml:space="preserve">扬子 </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产品类型：充电型</w:t>
            </w:r>
          </w:p>
          <w:p>
            <w:pPr>
              <w:keepNext w:val="0"/>
              <w:keepLines w:val="0"/>
              <w:pageBreakBefore w:val="0"/>
              <w:widowControl/>
              <w:suppressLineNumbers w:val="0"/>
              <w:kinsoku/>
              <w:wordWrap/>
              <w:overflowPunct/>
              <w:topLinePunct w:val="0"/>
              <w:autoSpaceDE/>
              <w:autoSpaceDN/>
              <w:bidi w:val="0"/>
              <w:adjustRightInd/>
              <w:snapToGrid/>
              <w:spacing w:line="280" w:lineRule="exact"/>
              <w:ind w:firstLine="210" w:firstLineChars="10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规格：六叶刀头含+1</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000000"/>
                <w:sz w:val="21"/>
                <w:szCs w:val="21"/>
                <w:u w:val="none"/>
              </w:rPr>
              <w:t>1</w:t>
            </w:r>
            <w:r>
              <w:rPr>
                <w:rFonts w:hint="eastAsia" w:ascii="宋体" w:hAnsi="宋体" w:eastAsia="宋体" w:cs="宋体"/>
                <w:b w:val="0"/>
                <w:bCs w:val="0"/>
                <w:i w:val="0"/>
                <w:iCs w:val="0"/>
                <w:color w:val="000000"/>
                <w:sz w:val="21"/>
                <w:szCs w:val="21"/>
                <w:u w:val="none"/>
                <w:lang w:val="en-US" w:eastAsia="zh-CN"/>
              </w:rPr>
              <w:t>15</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000000"/>
                <w:sz w:val="21"/>
                <w:szCs w:val="21"/>
                <w:u w:val="none"/>
                <w:lang w:val="en-US" w:eastAsia="zh-CN"/>
              </w:rPr>
              <w:t>台</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sz w:val="21"/>
                <w:szCs w:val="21"/>
                <w:u w:val="none"/>
                <w:lang w:val="en-US" w:eastAsia="zh-CN"/>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sz w:val="21"/>
                <w:szCs w:val="21"/>
                <w:u w:val="none"/>
                <w:lang w:val="en-US" w:eastAsia="zh-CN"/>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drawing>
                <wp:inline distT="0" distB="0" distL="114300" distR="114300">
                  <wp:extent cx="999490" cy="1019175"/>
                  <wp:effectExtent l="0" t="0" r="10160" b="9525"/>
                  <wp:docPr id="9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8"/>
                          <pic:cNvPicPr>
                            <a:picLocks noChangeAspect="1"/>
                          </pic:cNvPicPr>
                        </pic:nvPicPr>
                        <pic:blipFill>
                          <a:blip r:embed="rId30"/>
                          <a:stretch>
                            <a:fillRect/>
                          </a:stretch>
                        </pic:blipFill>
                        <pic:spPr>
                          <a:xfrm>
                            <a:off x="0" y="0"/>
                            <a:ext cx="999490" cy="1019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活动单页</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lang w:val="en-US" w:eastAsia="zh-CN"/>
              </w:rPr>
            </w:pPr>
            <w:r>
              <w:rPr>
                <w:rFonts w:hint="eastAsia"/>
                <w:lang w:val="en-US" w:eastAsia="zh-CN"/>
              </w:rPr>
              <w:t>材质：157铜版纸彩色印刷</w:t>
            </w:r>
          </w:p>
          <w:p>
            <w:pPr>
              <w:pStyle w:val="2"/>
              <w:ind w:left="0" w:leftChars="0" w:firstLine="0" w:firstLineChars="0"/>
              <w:rPr>
                <w:rFonts w:hint="eastAsia" w:ascii="Times New Roman" w:hAnsi="Times New Roman" w:eastAsiaTheme="minorEastAsia" w:cstheme="minorBidi"/>
                <w:kern w:val="0"/>
                <w:sz w:val="20"/>
                <w:szCs w:val="20"/>
                <w:lang w:val="en-US" w:eastAsia="zh-CN" w:bidi="ar-SA"/>
              </w:rPr>
            </w:pPr>
            <w:r>
              <w:rPr>
                <w:rFonts w:hint="eastAsia" w:ascii="宋体" w:hAnsi="宋体" w:eastAsia="宋体" w:cs="宋体"/>
                <w:b w:val="0"/>
                <w:bCs w:val="0"/>
                <w:i w:val="0"/>
                <w:iCs w:val="0"/>
                <w:color w:val="000000"/>
                <w:kern w:val="0"/>
                <w:sz w:val="21"/>
                <w:szCs w:val="21"/>
                <w:u w:val="none"/>
                <w:lang w:val="en-US" w:eastAsia="zh-CN" w:bidi="ar"/>
              </w:rPr>
              <w:t>规格：A3</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5000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张</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主题画面桁架画面</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材质：520灯布打扣</w:t>
            </w:r>
          </w:p>
          <w:p>
            <w:pPr>
              <w:pStyle w:val="2"/>
              <w:ind w:left="0" w:leftChars="0" w:firstLine="0" w:firstLineChars="0"/>
              <w:jc w:val="both"/>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sz w:val="21"/>
                <w:szCs w:val="21"/>
                <w:lang w:val="en-US" w:eastAsia="zh-CN"/>
              </w:rPr>
              <w:t>规格：320cm*640cm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40.96</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拉网桁架画面</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规格：235cm*310cm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14.57</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乐享</w:t>
            </w:r>
            <w:r>
              <w:rPr>
                <w:rFonts w:hint="eastAsia" w:asciiTheme="minorEastAsia" w:hAnsiTheme="minorEastAsia" w:eastAsiaTheme="minorEastAsia" w:cstheme="minorEastAsia"/>
                <w:i w:val="0"/>
                <w:iCs w:val="0"/>
                <w:color w:val="000000"/>
                <w:kern w:val="0"/>
                <w:sz w:val="21"/>
                <w:szCs w:val="21"/>
                <w:u w:val="none"/>
                <w:lang w:val="en-US" w:eastAsia="zh-CN" w:bidi="ar"/>
              </w:rPr>
              <w:t>券+下单礼兑换券</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材质：名片纸</w:t>
            </w:r>
          </w:p>
          <w:p>
            <w:pPr>
              <w:pStyle w:val="2"/>
              <w:ind w:left="0" w:leftChars="0" w:firstLine="0" w:firstLineChars="0"/>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sz w:val="21"/>
                <w:szCs w:val="21"/>
                <w:lang w:val="en-US" w:eastAsia="zh-CN"/>
              </w:rPr>
              <w:t>规格：6cm*9cm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3</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盒</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活动宣传KT板</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材质：KT板单面裱图</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sz w:val="21"/>
                <w:szCs w:val="21"/>
                <w:lang w:val="en-US" w:eastAsia="zh-CN"/>
              </w:rPr>
              <w:t>规格：60*90</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1.62</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刮刮卡+覆膜</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lang w:val="en-US" w:eastAsia="zh-CN"/>
              </w:rPr>
            </w:pPr>
            <w:r>
              <w:rPr>
                <w:rFonts w:hint="eastAsia"/>
                <w:lang w:val="en-US" w:eastAsia="zh-CN"/>
              </w:rPr>
              <w:t>数量：100套/组</w:t>
            </w:r>
          </w:p>
          <w:p>
            <w:pPr>
              <w:keepNext w:val="0"/>
              <w:keepLines w:val="0"/>
              <w:widowControl/>
              <w:suppressLineNumbers w:val="0"/>
              <w:jc w:val="left"/>
              <w:textAlignment w:val="center"/>
              <w:rPr>
                <w:rFonts w:hint="eastAsia"/>
                <w:lang w:val="en-US" w:eastAsia="zh-CN"/>
              </w:rPr>
            </w:pPr>
            <w:r>
              <w:rPr>
                <w:rFonts w:hint="eastAsia"/>
                <w:lang w:val="en-US" w:eastAsia="zh-CN"/>
              </w:rPr>
              <w:t>工艺：双面清晰印刷</w:t>
            </w:r>
          </w:p>
          <w:p>
            <w:pPr>
              <w:keepNext w:val="0"/>
              <w:keepLines w:val="0"/>
              <w:widowControl/>
              <w:suppressLineNumbers w:val="0"/>
              <w:jc w:val="left"/>
              <w:textAlignment w:val="center"/>
              <w:rPr>
                <w:rFonts w:hint="eastAsia"/>
                <w:lang w:val="en-US" w:eastAsia="zh-CN"/>
              </w:rPr>
            </w:pPr>
            <w:r>
              <w:rPr>
                <w:rFonts w:hint="eastAsia"/>
                <w:lang w:val="en-US" w:eastAsia="zh-CN"/>
              </w:rPr>
              <w:t>材质：300g韧性铜版纸</w:t>
            </w:r>
          </w:p>
          <w:p>
            <w:pPr>
              <w:keepNext w:val="0"/>
              <w:keepLines w:val="0"/>
              <w:widowControl/>
              <w:suppressLineNumbers w:val="0"/>
              <w:jc w:val="left"/>
              <w:textAlignment w:val="center"/>
              <w:rPr>
                <w:rFonts w:hint="default"/>
                <w:lang w:val="en-US" w:eastAsia="zh-CN"/>
              </w:rPr>
            </w:pPr>
            <w:r>
              <w:rPr>
                <w:rFonts w:hint="eastAsia"/>
                <w:lang w:val="en-US" w:eastAsia="zh-CN"/>
              </w:rPr>
              <w:t>底卡尺寸：9*5.4cm</w:t>
            </w:r>
          </w:p>
          <w:p>
            <w:pPr>
              <w:keepNext w:val="0"/>
              <w:keepLines w:val="0"/>
              <w:widowControl/>
              <w:suppressLineNumbers w:val="0"/>
              <w:jc w:val="left"/>
              <w:textAlignment w:val="center"/>
              <w:rPr>
                <w:rFonts w:hint="default"/>
                <w:lang w:val="en-US" w:eastAsia="zh-CN"/>
              </w:rPr>
            </w:pPr>
            <w:r>
              <w:rPr>
                <w:rFonts w:hint="eastAsia"/>
                <w:lang w:val="en-US" w:eastAsia="zh-CN"/>
              </w:rPr>
              <w:t>刮刮区尺寸：5.8*1.8cm</w:t>
            </w:r>
          </w:p>
          <w:p>
            <w:pPr>
              <w:keepNext w:val="0"/>
              <w:keepLines w:val="0"/>
              <w:widowControl/>
              <w:suppressLineNumbers w:val="0"/>
              <w:jc w:val="left"/>
              <w:textAlignment w:val="center"/>
              <w:rPr>
                <w:rFonts w:hint="eastAsia" w:asciiTheme="minorHAnsi" w:hAnsiTheme="minorHAnsi" w:eastAsiaTheme="minorEastAsia" w:cstheme="minorBidi"/>
                <w:kern w:val="2"/>
                <w:sz w:val="21"/>
                <w:szCs w:val="22"/>
                <w:lang w:val="en-US" w:eastAsia="zh-CN" w:bidi="ar-SA"/>
              </w:rPr>
            </w:pPr>
            <w:r>
              <w:rPr>
                <w:rFonts w:hint="eastAsia"/>
                <w:lang w:val="en-US" w:eastAsia="zh-CN"/>
              </w:rPr>
              <w:t>涂层尺寸：6*2cm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9</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组</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cstheme="minorEastAsia"/>
                <w:i w:val="0"/>
                <w:iCs w:val="0"/>
                <w:color w:val="000000"/>
                <w:kern w:val="0"/>
                <w:sz w:val="21"/>
                <w:szCs w:val="21"/>
                <w:u w:val="none"/>
                <w:lang w:val="en-US" w:eastAsia="zh-CN" w:bidi="ar"/>
              </w:rPr>
              <w:t>乐购</w:t>
            </w:r>
            <w:r>
              <w:rPr>
                <w:rFonts w:hint="eastAsia" w:asciiTheme="minorEastAsia" w:hAnsiTheme="minorEastAsia" w:eastAsiaTheme="minorEastAsia" w:cstheme="minorEastAsia"/>
                <w:i w:val="0"/>
                <w:iCs w:val="0"/>
                <w:color w:val="000000"/>
                <w:kern w:val="0"/>
                <w:sz w:val="21"/>
                <w:szCs w:val="21"/>
                <w:u w:val="none"/>
                <w:lang w:val="en-US" w:eastAsia="zh-CN" w:bidi="ar"/>
              </w:rPr>
              <w:t>墙</w:t>
            </w:r>
            <w:r>
              <w:rPr>
                <w:rFonts w:hint="eastAsia" w:asciiTheme="minorEastAsia" w:hAnsiTheme="minorEastAsia" w:cstheme="minorEastAsia"/>
                <w:i w:val="0"/>
                <w:iCs w:val="0"/>
                <w:color w:val="000000"/>
                <w:kern w:val="0"/>
                <w:sz w:val="21"/>
                <w:szCs w:val="21"/>
                <w:u w:val="none"/>
                <w:lang w:val="en-US" w:eastAsia="zh-CN" w:bidi="ar"/>
              </w:rPr>
              <w:t>背景</w:t>
            </w:r>
            <w:r>
              <w:rPr>
                <w:rFonts w:hint="eastAsia" w:asciiTheme="minorEastAsia" w:hAnsiTheme="minorEastAsia" w:eastAsiaTheme="minorEastAsia" w:cstheme="minorEastAsia"/>
                <w:i w:val="0"/>
                <w:iCs w:val="0"/>
                <w:color w:val="000000"/>
                <w:kern w:val="0"/>
                <w:sz w:val="21"/>
                <w:szCs w:val="21"/>
                <w:u w:val="none"/>
                <w:lang w:val="en-US" w:eastAsia="zh-CN" w:bidi="ar"/>
              </w:rPr>
              <w:t>画面</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材质：520灯布打扣</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sz w:val="21"/>
                <w:szCs w:val="21"/>
                <w:lang w:val="en-US" w:eastAsia="zh-CN"/>
              </w:rPr>
              <w:t>规格：240m*500cm</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12</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固定用尼龙绳</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材质：聚乙烯</w:t>
            </w:r>
          </w:p>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颜色：绿色</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长度：</w:t>
            </w:r>
            <w:r>
              <w:rPr>
                <w:rFonts w:hint="eastAsia" w:asciiTheme="minorEastAsia" w:hAnsiTheme="minorEastAsia" w:eastAsiaTheme="minorEastAsia" w:cstheme="minorEastAsia"/>
                <w:i w:val="0"/>
                <w:iCs w:val="0"/>
                <w:color w:val="000000"/>
                <w:kern w:val="0"/>
                <w:sz w:val="21"/>
                <w:szCs w:val="21"/>
                <w:u w:val="none"/>
                <w:lang w:val="en-US" w:eastAsia="zh-CN" w:bidi="ar"/>
              </w:rPr>
              <w:t>100米</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条</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2"/>
                <w:sz w:val="21"/>
                <w:szCs w:val="21"/>
                <w:u w:val="none"/>
                <w:lang w:val="en-US" w:eastAsia="zh-CN" w:bidi="ar-SA"/>
              </w:rPr>
            </w:pPr>
            <w:r>
              <w:rPr>
                <w:rFonts w:hint="eastAsia" w:asciiTheme="minorEastAsia" w:hAnsiTheme="minorEastAsia" w:eastAsiaTheme="minorEastAsia" w:cstheme="minorEastAsia"/>
                <w:i w:val="0"/>
                <w:iCs w:val="0"/>
                <w:color w:val="000000"/>
                <w:kern w:val="0"/>
                <w:sz w:val="21"/>
                <w:szCs w:val="21"/>
                <w:u w:val="none"/>
                <w:lang w:val="en-US" w:eastAsia="zh-CN" w:bidi="ar"/>
              </w:rPr>
              <w:t>销货清单</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封面材质：普通纸</w:t>
            </w:r>
          </w:p>
          <w:p>
            <w:pPr>
              <w:keepNext w:val="0"/>
              <w:keepLines w:val="0"/>
              <w:widowControl/>
              <w:suppressLineNumbers w:val="0"/>
              <w:jc w:val="left"/>
              <w:textAlignment w:val="center"/>
              <w:rPr>
                <w:rFonts w:hint="default"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产品尺寸：长190mm，宽130mm，高20mm</w:t>
            </w:r>
          </w:p>
          <w:p>
            <w:pPr>
              <w:keepNext w:val="0"/>
              <w:keepLines w:val="0"/>
              <w:widowControl/>
              <w:suppressLineNumbers w:val="0"/>
              <w:jc w:val="left"/>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内页规格：32k</w:t>
            </w:r>
          </w:p>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联数：三联复写</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100</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eastAsiaTheme="minorEastAsia" w:cstheme="minorEastAsia"/>
                <w:b w:val="0"/>
                <w:bCs w:val="0"/>
                <w:i w:val="0"/>
                <w:iCs w:val="0"/>
                <w:color w:val="000000"/>
                <w:kern w:val="0"/>
                <w:sz w:val="21"/>
                <w:szCs w:val="21"/>
                <w:u w:val="none"/>
                <w:lang w:val="en-US" w:eastAsia="zh-CN" w:bidi="ar"/>
              </w:rPr>
              <w:t>本</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4999元现金</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HAnsi" w:hAnsiTheme="minorHAnsi" w:eastAsiaTheme="minorEastAsia" w:cstheme="minorBidi"/>
                <w:kern w:val="2"/>
                <w:sz w:val="21"/>
                <w:szCs w:val="22"/>
                <w:lang w:val="en-US" w:eastAsia="zh-CN" w:bidi="ar-SA"/>
              </w:rPr>
            </w:pPr>
            <w:r>
              <w:rPr>
                <w:rFonts w:hint="eastAsia"/>
                <w:lang w:val="en-US" w:eastAsia="zh-CN"/>
              </w:rPr>
              <w:t>以现金形式进行发放的抽奖礼品（需垫付）</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1</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666元现金</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lang w:val="en-US" w:eastAsia="zh-CN"/>
              </w:rPr>
              <w:t>以现金形式进行发放的活动礼品（需垫付）</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3</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8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cstheme="minorEastAsia"/>
                <w:i w:val="0"/>
                <w:iCs w:val="0"/>
                <w:color w:val="000000"/>
                <w:kern w:val="0"/>
                <w:sz w:val="21"/>
                <w:szCs w:val="21"/>
                <w:u w:val="none"/>
                <w:lang w:val="en-US" w:eastAsia="zh-CN" w:bidi="ar"/>
              </w:rPr>
              <w:t>100元现金</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000000"/>
                <w:kern w:val="0"/>
                <w:sz w:val="21"/>
                <w:szCs w:val="21"/>
                <w:u w:val="none"/>
                <w:lang w:val="en-US" w:eastAsia="zh-CN" w:bidi="ar"/>
              </w:rPr>
            </w:pPr>
            <w:r>
              <w:rPr>
                <w:rFonts w:hint="eastAsia" w:ascii="宋体" w:hAnsi="宋体" w:eastAsia="宋体" w:cs="宋体"/>
                <w:b w:val="0"/>
                <w:bCs w:val="0"/>
                <w:i w:val="0"/>
                <w:iCs w:val="0"/>
                <w:color w:val="000000"/>
                <w:kern w:val="0"/>
                <w:sz w:val="21"/>
                <w:szCs w:val="21"/>
                <w:u w:val="none"/>
                <w:lang w:val="en-US" w:eastAsia="zh-CN" w:bidi="ar"/>
              </w:rPr>
              <w:t>/</w:t>
            </w:r>
          </w:p>
        </w:tc>
        <w:tc>
          <w:tcPr>
            <w:tcW w:w="203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lang w:val="en-US" w:eastAsia="zh-CN"/>
              </w:rPr>
              <w:t>以现金形式进行发放的活动礼品（需垫付）</w:t>
            </w:r>
          </w:p>
        </w:tc>
        <w:tc>
          <w:tcPr>
            <w:tcW w:w="6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25</w:t>
            </w:r>
          </w:p>
        </w:tc>
        <w:tc>
          <w:tcPr>
            <w:tcW w:w="4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val="0"/>
                <w:bCs w:val="0"/>
                <w:i w:val="0"/>
                <w:iCs w:val="0"/>
                <w:color w:val="000000"/>
                <w:kern w:val="0"/>
                <w:sz w:val="21"/>
                <w:szCs w:val="21"/>
                <w:u w:val="none"/>
                <w:lang w:val="en-US" w:eastAsia="zh-CN" w:bidi="ar"/>
              </w:rPr>
            </w:pPr>
            <w:r>
              <w:rPr>
                <w:rFonts w:hint="eastAsia" w:asciiTheme="minorEastAsia" w:hAnsiTheme="minorEastAsia" w:cstheme="minorEastAsia"/>
                <w:b w:val="0"/>
                <w:bCs w:val="0"/>
                <w:i w:val="0"/>
                <w:iCs w:val="0"/>
                <w:color w:val="000000"/>
                <w:kern w:val="0"/>
                <w:sz w:val="21"/>
                <w:szCs w:val="21"/>
                <w:u w:val="none"/>
                <w:lang w:val="en-US" w:eastAsia="zh-CN" w:bidi="ar"/>
              </w:rPr>
              <w:t>项</w:t>
            </w:r>
          </w:p>
        </w:tc>
        <w:tc>
          <w:tcPr>
            <w:tcW w:w="76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cstheme="minorEastAsia"/>
                <w:b w:val="0"/>
                <w:bCs w:val="0"/>
                <w:i w:val="0"/>
                <w:iCs w:val="0"/>
                <w:color w:val="000000"/>
                <w:kern w:val="0"/>
                <w:sz w:val="21"/>
                <w:szCs w:val="21"/>
                <w:u w:val="none"/>
                <w:lang w:val="en-US" w:eastAsia="zh-CN" w:bidi="ar"/>
              </w:rPr>
            </w:pPr>
          </w:p>
        </w:tc>
        <w:tc>
          <w:tcPr>
            <w:tcW w:w="228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34" w:hRule="atLeast"/>
        </w:trPr>
        <w:tc>
          <w:tcPr>
            <w:tcW w:w="5941"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w:t>
            </w:r>
            <w:r>
              <w:rPr>
                <w:rFonts w:hint="eastAsia"/>
                <w:color w:val="auto"/>
                <w:highlight w:val="none"/>
                <w:lang w:val="en-US" w:eastAsia="zh-CN"/>
              </w:rPr>
              <w:t>含税</w:t>
            </w: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867" w:type="dxa"/>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r>
              <w:rPr>
                <w:rFonts w:hint="eastAsia"/>
                <w:color w:val="auto"/>
                <w:highlight w:val="none"/>
                <w:lang w:val="en-US" w:eastAsia="zh-CN"/>
              </w:rPr>
              <w:t xml:space="preserve">                  元</w:t>
            </w:r>
          </w:p>
        </w:tc>
      </w:tr>
    </w:tbl>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ind w:firstLine="480" w:firstLineChars="200"/>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2.以现金形式进行发放的抽奖礼品报价须含现金，现金金额不得下浮，由中选人先行支付，待比选人结算时统一支付。</w:t>
      </w:r>
    </w:p>
    <w:p>
      <w:pPr>
        <w:pStyle w:val="15"/>
        <w:shd w:val="clear" w:color="auto" w:fill="FFFFFF"/>
        <w:spacing w:before="0" w:beforeAutospacing="0" w:after="0" w:afterAutospacing="0" w:line="520" w:lineRule="atLeast"/>
        <w:ind w:right="476"/>
        <w:jc w:val="left"/>
        <w:rPr>
          <w:rFonts w:hint="eastAsia" w:ascii="宋体" w:hAnsi="宋体" w:eastAsia="宋体" w:cs="宋体"/>
          <w:color w:val="auto"/>
          <w:sz w:val="24"/>
          <w:szCs w:val="24"/>
          <w:highlight w:val="none"/>
          <w:lang w:val="en-US" w:eastAsia="zh-CN"/>
        </w:rPr>
      </w:pPr>
    </w:p>
    <w:sectPr>
      <w:headerReference r:id="rId5" w:type="default"/>
      <w:footerReference r:id="rId6" w:type="default"/>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decorative"/>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0"/>
                          </w:pPr>
                          <w:r>
                            <w:rPr>
                              <w:rFonts w:hint="eastAsia"/>
                            </w:rPr>
                            <w:fldChar w:fldCharType="begin"/>
                          </w:r>
                          <w:r>
                            <w:rPr>
                              <w:rFonts w:hint="eastAsia"/>
                            </w:rPr>
                            <w:instrText xml:space="preserve"> PAGE  \* MERGEFORMAT </w:instrText>
                          </w:r>
                          <w:r>
                            <w:rPr>
                              <w:rFonts w:hint="eastAsia"/>
                            </w:rPr>
                            <w:fldChar w:fldCharType="separate"/>
                          </w:r>
                          <w:r>
                            <w:t>18</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4HF0wAgAAY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eEybMsbPXO&#10;8ggd5fF2dQyQs1M5itIrge7EDWav69PwTuJw/7nvoh7/Dc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FB4HF0wAgAAYwQAAA4AAAAAAAAAAQAgAAAAHwEAAGRycy9lMm9Eb2MueG1sUEsFBgAA&#10;AAAGAAYAWQEAAMEFAAAAAA==&#10;">
              <v:fill on="f" focussize="0,0"/>
              <v:stroke on="f" weight="0.5pt"/>
              <v:imagedata o:title=""/>
              <o:lock v:ext="edit" aspectratio="f"/>
              <v:textbox inset="0mm,0mm,0mm,0mm" style="mso-fit-shape-to-text:t;">
                <w:txbxContent>
                  <w:p>
                    <w:pPr>
                      <w:pStyle w:val="10"/>
                    </w:pPr>
                    <w:r>
                      <w:rPr>
                        <w:rFonts w:hint="eastAsia"/>
                      </w:rPr>
                      <w:fldChar w:fldCharType="begin"/>
                    </w:r>
                    <w:r>
                      <w:rPr>
                        <w:rFonts w:hint="eastAsia"/>
                      </w:rPr>
                      <w:instrText xml:space="preserve"> PAGE  \* MERGEFORMAT </w:instrText>
                    </w:r>
                    <w:r>
                      <w:rPr>
                        <w:rFonts w:hint="eastAsia"/>
                      </w:rPr>
                      <w:fldChar w:fldCharType="separate"/>
                    </w:r>
                    <w:r>
                      <w:t>18</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0"/>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bxmbQxAgAAYw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eUaKbQ8Mv3b5cf&#10;vy4/v5JplKexfo6onUVcaN+aFkMz3HtcRtZt6VT8BR8CP8Q9X8UVbSA8PppNZ7MxXBy+4QD87PG5&#10;dT68E0aRaOTUoXtJVHba+tCFDiExmzabWsrUQalJk9Ob12/G6cHVA3CpY6xIs9DDREpd6dEK7b7t&#10;ee5NcQZNZ7o58ZZvapSyZT48MIfBQPlYnXCPTykNUpreoqQy7su/7mM8+gUvJQ0GLacae0WJfK/R&#10;RwCGwXCDsR8MfVR3BpM7wUpankw8cEEOZumM+ox9WsUccDHNkSmnYTDvQjfs2EcuVqsUhMmzLGz1&#10;zvIIHeXxdnUMkDOpHEXplEB34gGzl/rU70kc7j/PKerx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G8Zm0MQIAAGMEAAAOAAAAAAAAAAEAIAAAAB8BAABkcnMvZTJvRG9jLnhtbFBLBQYA&#10;AAAABgAGAFkBAADCBQAAAAA=&#10;">
              <v:fill on="f" focussize="0,0"/>
              <v:stroke on="f" weight="0.5pt"/>
              <v:imagedata o:title=""/>
              <o:lock v:ext="edit" aspectratio="f"/>
              <v:textbox inset="0mm,0mm,0mm,0mm" style="mso-fit-shape-to-text:t;">
                <w:txbxContent>
                  <w:p>
                    <w:pPr>
                      <w:pStyle w:val="10"/>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019810"/>
    <w:multiLevelType w:val="singleLevel"/>
    <w:tmpl w:val="B5019810"/>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ZkNGI2M2Y2NDYwOGU3ZTJjZDI5ZmE0YjcxMDRlMDgifQ=="/>
  </w:docVars>
  <w:rsids>
    <w:rsidRoot w:val="0023528A"/>
    <w:rsid w:val="00005B24"/>
    <w:rsid w:val="00010139"/>
    <w:rsid w:val="00010232"/>
    <w:rsid w:val="00044C2A"/>
    <w:rsid w:val="000523C2"/>
    <w:rsid w:val="00056377"/>
    <w:rsid w:val="000B15B1"/>
    <w:rsid w:val="000C1513"/>
    <w:rsid w:val="000D13C6"/>
    <w:rsid w:val="001033BE"/>
    <w:rsid w:val="001A0003"/>
    <w:rsid w:val="001C0745"/>
    <w:rsid w:val="001D1064"/>
    <w:rsid w:val="001E1BED"/>
    <w:rsid w:val="00217A58"/>
    <w:rsid w:val="0022696E"/>
    <w:rsid w:val="0023528A"/>
    <w:rsid w:val="0026089B"/>
    <w:rsid w:val="00291210"/>
    <w:rsid w:val="002C0627"/>
    <w:rsid w:val="002D34A0"/>
    <w:rsid w:val="002D4ED7"/>
    <w:rsid w:val="002E4B02"/>
    <w:rsid w:val="00311749"/>
    <w:rsid w:val="00321FE8"/>
    <w:rsid w:val="00322902"/>
    <w:rsid w:val="00324134"/>
    <w:rsid w:val="003A03B9"/>
    <w:rsid w:val="00410FE8"/>
    <w:rsid w:val="0048040E"/>
    <w:rsid w:val="004C3FA1"/>
    <w:rsid w:val="004D3F7B"/>
    <w:rsid w:val="004E5F09"/>
    <w:rsid w:val="005008AD"/>
    <w:rsid w:val="0055631D"/>
    <w:rsid w:val="00560B8A"/>
    <w:rsid w:val="005846DE"/>
    <w:rsid w:val="005A0400"/>
    <w:rsid w:val="005B3981"/>
    <w:rsid w:val="005E06EE"/>
    <w:rsid w:val="00605256"/>
    <w:rsid w:val="00657019"/>
    <w:rsid w:val="00692B85"/>
    <w:rsid w:val="00695AE0"/>
    <w:rsid w:val="006A6B45"/>
    <w:rsid w:val="006D5D6F"/>
    <w:rsid w:val="00774C13"/>
    <w:rsid w:val="00776517"/>
    <w:rsid w:val="0079683E"/>
    <w:rsid w:val="007B0196"/>
    <w:rsid w:val="007C42F8"/>
    <w:rsid w:val="007C6DC3"/>
    <w:rsid w:val="007E74D2"/>
    <w:rsid w:val="007F1686"/>
    <w:rsid w:val="008775EE"/>
    <w:rsid w:val="008849F7"/>
    <w:rsid w:val="008A0055"/>
    <w:rsid w:val="008A2878"/>
    <w:rsid w:val="008C1641"/>
    <w:rsid w:val="00937FA2"/>
    <w:rsid w:val="0095685B"/>
    <w:rsid w:val="00972401"/>
    <w:rsid w:val="00980394"/>
    <w:rsid w:val="009851F4"/>
    <w:rsid w:val="009C3EAB"/>
    <w:rsid w:val="009F4AF4"/>
    <w:rsid w:val="00A00CCF"/>
    <w:rsid w:val="00A22376"/>
    <w:rsid w:val="00A31073"/>
    <w:rsid w:val="00A44707"/>
    <w:rsid w:val="00A85B21"/>
    <w:rsid w:val="00A85E63"/>
    <w:rsid w:val="00A9135B"/>
    <w:rsid w:val="00AC041E"/>
    <w:rsid w:val="00AD1CD2"/>
    <w:rsid w:val="00AD45D8"/>
    <w:rsid w:val="00AD6929"/>
    <w:rsid w:val="00AE0D54"/>
    <w:rsid w:val="00AE6E93"/>
    <w:rsid w:val="00AF2DA9"/>
    <w:rsid w:val="00B12605"/>
    <w:rsid w:val="00B42630"/>
    <w:rsid w:val="00B61DD1"/>
    <w:rsid w:val="00B90568"/>
    <w:rsid w:val="00BB7216"/>
    <w:rsid w:val="00BE1A4B"/>
    <w:rsid w:val="00C0431A"/>
    <w:rsid w:val="00C05ED0"/>
    <w:rsid w:val="00C12948"/>
    <w:rsid w:val="00C173DA"/>
    <w:rsid w:val="00C253C3"/>
    <w:rsid w:val="00C40D21"/>
    <w:rsid w:val="00C6215A"/>
    <w:rsid w:val="00C80DC6"/>
    <w:rsid w:val="00C962FF"/>
    <w:rsid w:val="00CC03F6"/>
    <w:rsid w:val="00CC2280"/>
    <w:rsid w:val="00CF7592"/>
    <w:rsid w:val="00D31981"/>
    <w:rsid w:val="00D63C95"/>
    <w:rsid w:val="00D645E3"/>
    <w:rsid w:val="00DD4E4A"/>
    <w:rsid w:val="00E03143"/>
    <w:rsid w:val="00E03871"/>
    <w:rsid w:val="00E34258"/>
    <w:rsid w:val="00E77541"/>
    <w:rsid w:val="00E82FE2"/>
    <w:rsid w:val="00ED3D2E"/>
    <w:rsid w:val="00EE269B"/>
    <w:rsid w:val="00F02D38"/>
    <w:rsid w:val="00F87A02"/>
    <w:rsid w:val="00F92599"/>
    <w:rsid w:val="00FB0668"/>
    <w:rsid w:val="00FD0DBA"/>
    <w:rsid w:val="00FE7C59"/>
    <w:rsid w:val="00FF5113"/>
    <w:rsid w:val="00FF7D58"/>
    <w:rsid w:val="01080A12"/>
    <w:rsid w:val="01100703"/>
    <w:rsid w:val="01573C51"/>
    <w:rsid w:val="01983D30"/>
    <w:rsid w:val="01CC70CA"/>
    <w:rsid w:val="01ED3A7A"/>
    <w:rsid w:val="021E6342"/>
    <w:rsid w:val="022A6118"/>
    <w:rsid w:val="023E0E6C"/>
    <w:rsid w:val="024B6E08"/>
    <w:rsid w:val="025F3972"/>
    <w:rsid w:val="026517EB"/>
    <w:rsid w:val="02935B81"/>
    <w:rsid w:val="02B24304"/>
    <w:rsid w:val="02B26982"/>
    <w:rsid w:val="02C76577"/>
    <w:rsid w:val="03704155"/>
    <w:rsid w:val="03F014FB"/>
    <w:rsid w:val="0408520B"/>
    <w:rsid w:val="040F5693"/>
    <w:rsid w:val="042711AF"/>
    <w:rsid w:val="043B2184"/>
    <w:rsid w:val="045A3333"/>
    <w:rsid w:val="048B68BE"/>
    <w:rsid w:val="04BE6B61"/>
    <w:rsid w:val="04ED380D"/>
    <w:rsid w:val="052A0989"/>
    <w:rsid w:val="053C6EDC"/>
    <w:rsid w:val="05663939"/>
    <w:rsid w:val="058A2ADE"/>
    <w:rsid w:val="05927CC1"/>
    <w:rsid w:val="05CB22BB"/>
    <w:rsid w:val="05D20B0D"/>
    <w:rsid w:val="06066E00"/>
    <w:rsid w:val="066E1DCB"/>
    <w:rsid w:val="0686237C"/>
    <w:rsid w:val="07232B97"/>
    <w:rsid w:val="074A53D1"/>
    <w:rsid w:val="07511370"/>
    <w:rsid w:val="0754600F"/>
    <w:rsid w:val="07E212EE"/>
    <w:rsid w:val="07EB10F5"/>
    <w:rsid w:val="081163FE"/>
    <w:rsid w:val="083E084B"/>
    <w:rsid w:val="085728AF"/>
    <w:rsid w:val="085E65C9"/>
    <w:rsid w:val="086C0DBE"/>
    <w:rsid w:val="08872182"/>
    <w:rsid w:val="08DD4532"/>
    <w:rsid w:val="08E93645"/>
    <w:rsid w:val="090511BD"/>
    <w:rsid w:val="09542145"/>
    <w:rsid w:val="09B446FC"/>
    <w:rsid w:val="09E2517C"/>
    <w:rsid w:val="09F45FD8"/>
    <w:rsid w:val="0A043E1E"/>
    <w:rsid w:val="0A185591"/>
    <w:rsid w:val="0A305E02"/>
    <w:rsid w:val="0A4F4DA1"/>
    <w:rsid w:val="0A9C0642"/>
    <w:rsid w:val="0AA73876"/>
    <w:rsid w:val="0ACA48D4"/>
    <w:rsid w:val="0AFF2C5A"/>
    <w:rsid w:val="0B1E695F"/>
    <w:rsid w:val="0B291CB1"/>
    <w:rsid w:val="0B3D39AE"/>
    <w:rsid w:val="0B60187B"/>
    <w:rsid w:val="0B963927"/>
    <w:rsid w:val="0BA56AB8"/>
    <w:rsid w:val="0BC87EA6"/>
    <w:rsid w:val="0BD31C1D"/>
    <w:rsid w:val="0BD53BE7"/>
    <w:rsid w:val="0BE5379A"/>
    <w:rsid w:val="0C602E8E"/>
    <w:rsid w:val="0C676C59"/>
    <w:rsid w:val="0C9B273C"/>
    <w:rsid w:val="0CA535B9"/>
    <w:rsid w:val="0CD617BA"/>
    <w:rsid w:val="0CEC1E7D"/>
    <w:rsid w:val="0D447276"/>
    <w:rsid w:val="0D9B2832"/>
    <w:rsid w:val="0DB00518"/>
    <w:rsid w:val="0DED16BC"/>
    <w:rsid w:val="0E4A75B0"/>
    <w:rsid w:val="0E4B355A"/>
    <w:rsid w:val="0EC57F43"/>
    <w:rsid w:val="0EED009A"/>
    <w:rsid w:val="0EEF6D6E"/>
    <w:rsid w:val="0F0715E2"/>
    <w:rsid w:val="0F875971"/>
    <w:rsid w:val="0F9E5886"/>
    <w:rsid w:val="0FB83603"/>
    <w:rsid w:val="101D08B5"/>
    <w:rsid w:val="10615B33"/>
    <w:rsid w:val="10780D3C"/>
    <w:rsid w:val="10857B8E"/>
    <w:rsid w:val="10874459"/>
    <w:rsid w:val="10A6642F"/>
    <w:rsid w:val="10B5609A"/>
    <w:rsid w:val="10C77FA2"/>
    <w:rsid w:val="111156C1"/>
    <w:rsid w:val="112A0531"/>
    <w:rsid w:val="11853D3E"/>
    <w:rsid w:val="11B570D6"/>
    <w:rsid w:val="11B640E9"/>
    <w:rsid w:val="11D50857"/>
    <w:rsid w:val="12122FA6"/>
    <w:rsid w:val="12170AB5"/>
    <w:rsid w:val="122E0BB8"/>
    <w:rsid w:val="124473D0"/>
    <w:rsid w:val="12582E7C"/>
    <w:rsid w:val="1281092F"/>
    <w:rsid w:val="128A74D9"/>
    <w:rsid w:val="12B47BB8"/>
    <w:rsid w:val="12BA1418"/>
    <w:rsid w:val="13007405"/>
    <w:rsid w:val="13405DEA"/>
    <w:rsid w:val="137F4296"/>
    <w:rsid w:val="13A05904"/>
    <w:rsid w:val="13E63024"/>
    <w:rsid w:val="13EC051C"/>
    <w:rsid w:val="141E0C80"/>
    <w:rsid w:val="143D057B"/>
    <w:rsid w:val="14481E7C"/>
    <w:rsid w:val="14504752"/>
    <w:rsid w:val="14A01236"/>
    <w:rsid w:val="15494126"/>
    <w:rsid w:val="1568787A"/>
    <w:rsid w:val="157601E9"/>
    <w:rsid w:val="15B42ABF"/>
    <w:rsid w:val="15CC7688"/>
    <w:rsid w:val="15CD72AC"/>
    <w:rsid w:val="16665843"/>
    <w:rsid w:val="166B13D0"/>
    <w:rsid w:val="168915D1"/>
    <w:rsid w:val="168D2480"/>
    <w:rsid w:val="16B234A2"/>
    <w:rsid w:val="16DA07C9"/>
    <w:rsid w:val="16E44C4A"/>
    <w:rsid w:val="16E774B2"/>
    <w:rsid w:val="17092996"/>
    <w:rsid w:val="172B1987"/>
    <w:rsid w:val="17350D9E"/>
    <w:rsid w:val="173C094D"/>
    <w:rsid w:val="174838EF"/>
    <w:rsid w:val="176E793C"/>
    <w:rsid w:val="17ED18D3"/>
    <w:rsid w:val="183D0F5D"/>
    <w:rsid w:val="18641DA2"/>
    <w:rsid w:val="186C02C4"/>
    <w:rsid w:val="18D41847"/>
    <w:rsid w:val="19650358"/>
    <w:rsid w:val="19710AEE"/>
    <w:rsid w:val="19D70540"/>
    <w:rsid w:val="1A045DC3"/>
    <w:rsid w:val="1A0F4C22"/>
    <w:rsid w:val="1A846F04"/>
    <w:rsid w:val="1B3238C3"/>
    <w:rsid w:val="1B420340"/>
    <w:rsid w:val="1BD85EAD"/>
    <w:rsid w:val="1C355BA8"/>
    <w:rsid w:val="1C370440"/>
    <w:rsid w:val="1C420FD5"/>
    <w:rsid w:val="1C540E62"/>
    <w:rsid w:val="1CD37CCF"/>
    <w:rsid w:val="1CDB2579"/>
    <w:rsid w:val="1D625B95"/>
    <w:rsid w:val="1D7B3892"/>
    <w:rsid w:val="1D9F6FB2"/>
    <w:rsid w:val="1DD45AAC"/>
    <w:rsid w:val="1DE30541"/>
    <w:rsid w:val="1DEB07C1"/>
    <w:rsid w:val="1E617AE2"/>
    <w:rsid w:val="1E6C4B42"/>
    <w:rsid w:val="1EF5779D"/>
    <w:rsid w:val="1F1A04DE"/>
    <w:rsid w:val="1F2E0AD6"/>
    <w:rsid w:val="1F3552C7"/>
    <w:rsid w:val="1F530443"/>
    <w:rsid w:val="1F6F1B02"/>
    <w:rsid w:val="1FB12795"/>
    <w:rsid w:val="1FC14756"/>
    <w:rsid w:val="200719D9"/>
    <w:rsid w:val="20550730"/>
    <w:rsid w:val="20721887"/>
    <w:rsid w:val="20B35E4D"/>
    <w:rsid w:val="20B5410E"/>
    <w:rsid w:val="21143E2B"/>
    <w:rsid w:val="21154D5A"/>
    <w:rsid w:val="213328FA"/>
    <w:rsid w:val="214E39D9"/>
    <w:rsid w:val="22256FC9"/>
    <w:rsid w:val="22296F81"/>
    <w:rsid w:val="22837B15"/>
    <w:rsid w:val="228D0675"/>
    <w:rsid w:val="22996B94"/>
    <w:rsid w:val="229D303A"/>
    <w:rsid w:val="231150AD"/>
    <w:rsid w:val="231177A3"/>
    <w:rsid w:val="23277749"/>
    <w:rsid w:val="23333575"/>
    <w:rsid w:val="23410ECC"/>
    <w:rsid w:val="23447CF8"/>
    <w:rsid w:val="23D408C6"/>
    <w:rsid w:val="23DC6E7B"/>
    <w:rsid w:val="249146F7"/>
    <w:rsid w:val="24920E6F"/>
    <w:rsid w:val="24EC13C2"/>
    <w:rsid w:val="252C1E57"/>
    <w:rsid w:val="25471A0F"/>
    <w:rsid w:val="255F69BB"/>
    <w:rsid w:val="257B0F03"/>
    <w:rsid w:val="25847246"/>
    <w:rsid w:val="25A716A7"/>
    <w:rsid w:val="25CE327D"/>
    <w:rsid w:val="26143832"/>
    <w:rsid w:val="263712CE"/>
    <w:rsid w:val="26824487"/>
    <w:rsid w:val="269B185D"/>
    <w:rsid w:val="26F4129F"/>
    <w:rsid w:val="277F1F7D"/>
    <w:rsid w:val="28502F16"/>
    <w:rsid w:val="288053A3"/>
    <w:rsid w:val="2890022F"/>
    <w:rsid w:val="28A52681"/>
    <w:rsid w:val="28BE6159"/>
    <w:rsid w:val="28C73BFC"/>
    <w:rsid w:val="28EC52C5"/>
    <w:rsid w:val="290B3208"/>
    <w:rsid w:val="291C3242"/>
    <w:rsid w:val="29834F41"/>
    <w:rsid w:val="29981286"/>
    <w:rsid w:val="29EF14AD"/>
    <w:rsid w:val="29F00112"/>
    <w:rsid w:val="2A04596B"/>
    <w:rsid w:val="2A6D44AC"/>
    <w:rsid w:val="2A705FFA"/>
    <w:rsid w:val="2A8568C2"/>
    <w:rsid w:val="2ADB405B"/>
    <w:rsid w:val="2ADE61BC"/>
    <w:rsid w:val="2AF22485"/>
    <w:rsid w:val="2B154939"/>
    <w:rsid w:val="2B1D3BDB"/>
    <w:rsid w:val="2B506335"/>
    <w:rsid w:val="2B5F657F"/>
    <w:rsid w:val="2BD6213B"/>
    <w:rsid w:val="2BF22CB5"/>
    <w:rsid w:val="2C487D83"/>
    <w:rsid w:val="2C4B08A3"/>
    <w:rsid w:val="2C7E592F"/>
    <w:rsid w:val="2CD55510"/>
    <w:rsid w:val="2D7C3427"/>
    <w:rsid w:val="2DA84860"/>
    <w:rsid w:val="2EA4738B"/>
    <w:rsid w:val="2EF1598B"/>
    <w:rsid w:val="2F5170ED"/>
    <w:rsid w:val="2F610283"/>
    <w:rsid w:val="2F634EE2"/>
    <w:rsid w:val="2FBC28E3"/>
    <w:rsid w:val="2FC00212"/>
    <w:rsid w:val="2FCF3953"/>
    <w:rsid w:val="2FD54BDA"/>
    <w:rsid w:val="2FF45B24"/>
    <w:rsid w:val="306B6E1B"/>
    <w:rsid w:val="308B0B94"/>
    <w:rsid w:val="309F44FF"/>
    <w:rsid w:val="30BB1E83"/>
    <w:rsid w:val="30C72939"/>
    <w:rsid w:val="30E4079A"/>
    <w:rsid w:val="315D6C3F"/>
    <w:rsid w:val="31A579E7"/>
    <w:rsid w:val="31A90F01"/>
    <w:rsid w:val="31C86BDA"/>
    <w:rsid w:val="3216501D"/>
    <w:rsid w:val="32396F25"/>
    <w:rsid w:val="32537C5D"/>
    <w:rsid w:val="327F2033"/>
    <w:rsid w:val="32AE49F8"/>
    <w:rsid w:val="32E43941"/>
    <w:rsid w:val="32FA790B"/>
    <w:rsid w:val="33502D99"/>
    <w:rsid w:val="337F0F1C"/>
    <w:rsid w:val="33A87367"/>
    <w:rsid w:val="33FF61CB"/>
    <w:rsid w:val="340A6274"/>
    <w:rsid w:val="34181F9A"/>
    <w:rsid w:val="342530EF"/>
    <w:rsid w:val="34782B6D"/>
    <w:rsid w:val="34886716"/>
    <w:rsid w:val="34E136ED"/>
    <w:rsid w:val="35247985"/>
    <w:rsid w:val="358E1178"/>
    <w:rsid w:val="35A61FCC"/>
    <w:rsid w:val="35C80E21"/>
    <w:rsid w:val="35D90C46"/>
    <w:rsid w:val="36000FDB"/>
    <w:rsid w:val="36017203"/>
    <w:rsid w:val="36273670"/>
    <w:rsid w:val="367A4A92"/>
    <w:rsid w:val="369650CA"/>
    <w:rsid w:val="36A5476B"/>
    <w:rsid w:val="36B01F28"/>
    <w:rsid w:val="36E07893"/>
    <w:rsid w:val="36FB6E8B"/>
    <w:rsid w:val="37040D59"/>
    <w:rsid w:val="372C24FB"/>
    <w:rsid w:val="37375C96"/>
    <w:rsid w:val="37460BB1"/>
    <w:rsid w:val="37466809"/>
    <w:rsid w:val="378D360F"/>
    <w:rsid w:val="379F0A81"/>
    <w:rsid w:val="37DB262D"/>
    <w:rsid w:val="381A0ED8"/>
    <w:rsid w:val="384A5F26"/>
    <w:rsid w:val="388A2D94"/>
    <w:rsid w:val="38CE2BD5"/>
    <w:rsid w:val="38DF1EBC"/>
    <w:rsid w:val="38E5481F"/>
    <w:rsid w:val="38FB262F"/>
    <w:rsid w:val="39430C4F"/>
    <w:rsid w:val="3965551F"/>
    <w:rsid w:val="39931357"/>
    <w:rsid w:val="39992D4F"/>
    <w:rsid w:val="39A405D1"/>
    <w:rsid w:val="39DD11A6"/>
    <w:rsid w:val="3A25349F"/>
    <w:rsid w:val="3A31781C"/>
    <w:rsid w:val="3A6B7341"/>
    <w:rsid w:val="3A981C92"/>
    <w:rsid w:val="3AE27603"/>
    <w:rsid w:val="3AEF3ACE"/>
    <w:rsid w:val="3B0E6FA8"/>
    <w:rsid w:val="3B293089"/>
    <w:rsid w:val="3B3F55B8"/>
    <w:rsid w:val="3B44358E"/>
    <w:rsid w:val="3B8B22B1"/>
    <w:rsid w:val="3B8B6671"/>
    <w:rsid w:val="3BA849F5"/>
    <w:rsid w:val="3BCD02B3"/>
    <w:rsid w:val="3BCF6241"/>
    <w:rsid w:val="3C00782B"/>
    <w:rsid w:val="3C5F5493"/>
    <w:rsid w:val="3C90729B"/>
    <w:rsid w:val="3C996DB6"/>
    <w:rsid w:val="3CA66CCA"/>
    <w:rsid w:val="3CB43AA5"/>
    <w:rsid w:val="3CD8637B"/>
    <w:rsid w:val="3CE85EE2"/>
    <w:rsid w:val="3D0009A1"/>
    <w:rsid w:val="3D3B749E"/>
    <w:rsid w:val="3D47402E"/>
    <w:rsid w:val="3D4855F3"/>
    <w:rsid w:val="3D807BF4"/>
    <w:rsid w:val="3E057757"/>
    <w:rsid w:val="3E0C562A"/>
    <w:rsid w:val="3E1D6BA4"/>
    <w:rsid w:val="3E223293"/>
    <w:rsid w:val="3E6532EA"/>
    <w:rsid w:val="3E9E427D"/>
    <w:rsid w:val="3EB66CCD"/>
    <w:rsid w:val="3ED52753"/>
    <w:rsid w:val="3EE15E23"/>
    <w:rsid w:val="3F1C59E2"/>
    <w:rsid w:val="3F826E18"/>
    <w:rsid w:val="3F8F0BD1"/>
    <w:rsid w:val="3F9917D1"/>
    <w:rsid w:val="3FBD23EC"/>
    <w:rsid w:val="3FD6525C"/>
    <w:rsid w:val="4013200C"/>
    <w:rsid w:val="402D47C9"/>
    <w:rsid w:val="404C7FFE"/>
    <w:rsid w:val="40676A47"/>
    <w:rsid w:val="406C4C2E"/>
    <w:rsid w:val="40B1759F"/>
    <w:rsid w:val="410D50A4"/>
    <w:rsid w:val="41577B5D"/>
    <w:rsid w:val="415E7BFF"/>
    <w:rsid w:val="41A64CD9"/>
    <w:rsid w:val="41B21195"/>
    <w:rsid w:val="41E808A2"/>
    <w:rsid w:val="41EC33D7"/>
    <w:rsid w:val="4222708E"/>
    <w:rsid w:val="42513FC0"/>
    <w:rsid w:val="426506CF"/>
    <w:rsid w:val="42674D95"/>
    <w:rsid w:val="426D634C"/>
    <w:rsid w:val="428445FE"/>
    <w:rsid w:val="42E10B89"/>
    <w:rsid w:val="43443D72"/>
    <w:rsid w:val="434877D8"/>
    <w:rsid w:val="434F03DE"/>
    <w:rsid w:val="43510DE5"/>
    <w:rsid w:val="437341A0"/>
    <w:rsid w:val="43936CA2"/>
    <w:rsid w:val="439D0281"/>
    <w:rsid w:val="439F7C08"/>
    <w:rsid w:val="43B808F8"/>
    <w:rsid w:val="44325697"/>
    <w:rsid w:val="448A351D"/>
    <w:rsid w:val="44F96048"/>
    <w:rsid w:val="45225864"/>
    <w:rsid w:val="45284A0F"/>
    <w:rsid w:val="452B604A"/>
    <w:rsid w:val="45344128"/>
    <w:rsid w:val="4535259B"/>
    <w:rsid w:val="455F1BA2"/>
    <w:rsid w:val="457B554C"/>
    <w:rsid w:val="458539AC"/>
    <w:rsid w:val="45F35D2E"/>
    <w:rsid w:val="46304C13"/>
    <w:rsid w:val="465A6BE7"/>
    <w:rsid w:val="468E0960"/>
    <w:rsid w:val="46963A2E"/>
    <w:rsid w:val="4698326B"/>
    <w:rsid w:val="469837E9"/>
    <w:rsid w:val="46BA05A2"/>
    <w:rsid w:val="46F71824"/>
    <w:rsid w:val="472F6B34"/>
    <w:rsid w:val="473F5DDD"/>
    <w:rsid w:val="47415DF9"/>
    <w:rsid w:val="476D241D"/>
    <w:rsid w:val="481B05F8"/>
    <w:rsid w:val="483B0352"/>
    <w:rsid w:val="484256D6"/>
    <w:rsid w:val="48885DB2"/>
    <w:rsid w:val="48934611"/>
    <w:rsid w:val="48BD64DD"/>
    <w:rsid w:val="493F20C4"/>
    <w:rsid w:val="494B3E8B"/>
    <w:rsid w:val="49663AF5"/>
    <w:rsid w:val="497A134E"/>
    <w:rsid w:val="49A63EF1"/>
    <w:rsid w:val="49D4059A"/>
    <w:rsid w:val="49D70C24"/>
    <w:rsid w:val="4A065548"/>
    <w:rsid w:val="4A617E1F"/>
    <w:rsid w:val="4AB93531"/>
    <w:rsid w:val="4ACC6915"/>
    <w:rsid w:val="4B2A405F"/>
    <w:rsid w:val="4B4614E8"/>
    <w:rsid w:val="4B736055"/>
    <w:rsid w:val="4BB616EA"/>
    <w:rsid w:val="4BD25472"/>
    <w:rsid w:val="4BF076A6"/>
    <w:rsid w:val="4C657056"/>
    <w:rsid w:val="4CB7539F"/>
    <w:rsid w:val="4D0B36A1"/>
    <w:rsid w:val="4D122BF3"/>
    <w:rsid w:val="4D3A507C"/>
    <w:rsid w:val="4D5F2D35"/>
    <w:rsid w:val="4D764FBA"/>
    <w:rsid w:val="4D766398"/>
    <w:rsid w:val="4D7A44C1"/>
    <w:rsid w:val="4DAB7D28"/>
    <w:rsid w:val="4DB63F42"/>
    <w:rsid w:val="4DD4528D"/>
    <w:rsid w:val="4DF24E96"/>
    <w:rsid w:val="4E010DC6"/>
    <w:rsid w:val="4E2E4D08"/>
    <w:rsid w:val="4E5A7C30"/>
    <w:rsid w:val="4E8D38D2"/>
    <w:rsid w:val="4E9C24FE"/>
    <w:rsid w:val="4EBB1AF2"/>
    <w:rsid w:val="4EC024EA"/>
    <w:rsid w:val="4ECF13C9"/>
    <w:rsid w:val="4ED225C5"/>
    <w:rsid w:val="4F032C15"/>
    <w:rsid w:val="4F720CD1"/>
    <w:rsid w:val="4F9E3301"/>
    <w:rsid w:val="4FBB0C02"/>
    <w:rsid w:val="4FD2359B"/>
    <w:rsid w:val="4FF537B6"/>
    <w:rsid w:val="502B5150"/>
    <w:rsid w:val="50674285"/>
    <w:rsid w:val="5069710A"/>
    <w:rsid w:val="50A4750D"/>
    <w:rsid w:val="50B26BCB"/>
    <w:rsid w:val="50E6602D"/>
    <w:rsid w:val="50FE0569"/>
    <w:rsid w:val="51510BE7"/>
    <w:rsid w:val="51592A60"/>
    <w:rsid w:val="51744496"/>
    <w:rsid w:val="517B3EB5"/>
    <w:rsid w:val="522A1B75"/>
    <w:rsid w:val="52322221"/>
    <w:rsid w:val="5254404C"/>
    <w:rsid w:val="526A015C"/>
    <w:rsid w:val="52902C3D"/>
    <w:rsid w:val="529B3314"/>
    <w:rsid w:val="52EF06B7"/>
    <w:rsid w:val="534D59E4"/>
    <w:rsid w:val="53744FA3"/>
    <w:rsid w:val="539F391C"/>
    <w:rsid w:val="53ED62B6"/>
    <w:rsid w:val="53FD32A8"/>
    <w:rsid w:val="54A31759"/>
    <w:rsid w:val="54AC77F1"/>
    <w:rsid w:val="54B13489"/>
    <w:rsid w:val="54FE5AC0"/>
    <w:rsid w:val="55086E0C"/>
    <w:rsid w:val="552223D9"/>
    <w:rsid w:val="552763E6"/>
    <w:rsid w:val="55396617"/>
    <w:rsid w:val="55CE2806"/>
    <w:rsid w:val="55D2387C"/>
    <w:rsid w:val="55DB4C46"/>
    <w:rsid w:val="55F459D8"/>
    <w:rsid w:val="56377C2D"/>
    <w:rsid w:val="56771FE4"/>
    <w:rsid w:val="574716A2"/>
    <w:rsid w:val="57672DA3"/>
    <w:rsid w:val="576A2D9C"/>
    <w:rsid w:val="57A50805"/>
    <w:rsid w:val="57C45D62"/>
    <w:rsid w:val="57CB3320"/>
    <w:rsid w:val="57FB0599"/>
    <w:rsid w:val="57FF0273"/>
    <w:rsid w:val="58071B12"/>
    <w:rsid w:val="580A7D41"/>
    <w:rsid w:val="583B688C"/>
    <w:rsid w:val="583C5D29"/>
    <w:rsid w:val="58B513C4"/>
    <w:rsid w:val="58E10F36"/>
    <w:rsid w:val="58E3423C"/>
    <w:rsid w:val="594726BA"/>
    <w:rsid w:val="595079D6"/>
    <w:rsid w:val="598D0C2A"/>
    <w:rsid w:val="59AB3EE0"/>
    <w:rsid w:val="59BA1FB3"/>
    <w:rsid w:val="59BE7035"/>
    <w:rsid w:val="59E85D72"/>
    <w:rsid w:val="5A1629CD"/>
    <w:rsid w:val="5A1E693A"/>
    <w:rsid w:val="5A3B3CAE"/>
    <w:rsid w:val="5A751DEA"/>
    <w:rsid w:val="5ABA1F30"/>
    <w:rsid w:val="5ADD31DD"/>
    <w:rsid w:val="5AE05F3C"/>
    <w:rsid w:val="5B2113F2"/>
    <w:rsid w:val="5B3D432F"/>
    <w:rsid w:val="5B5163B3"/>
    <w:rsid w:val="5B7C4516"/>
    <w:rsid w:val="5B81355C"/>
    <w:rsid w:val="5BAE1F98"/>
    <w:rsid w:val="5BE7521A"/>
    <w:rsid w:val="5C091738"/>
    <w:rsid w:val="5C145564"/>
    <w:rsid w:val="5C3D6970"/>
    <w:rsid w:val="5CA42EBC"/>
    <w:rsid w:val="5D487528"/>
    <w:rsid w:val="5D6B4E4A"/>
    <w:rsid w:val="5DFF67DA"/>
    <w:rsid w:val="5E30163C"/>
    <w:rsid w:val="5E351891"/>
    <w:rsid w:val="5E5A377B"/>
    <w:rsid w:val="5E64494E"/>
    <w:rsid w:val="5E931BE0"/>
    <w:rsid w:val="5E9A43BF"/>
    <w:rsid w:val="5EA34696"/>
    <w:rsid w:val="5EBF3633"/>
    <w:rsid w:val="5EFC6636"/>
    <w:rsid w:val="5F175824"/>
    <w:rsid w:val="5F1A7282"/>
    <w:rsid w:val="5F204709"/>
    <w:rsid w:val="5F445F12"/>
    <w:rsid w:val="5F627ECE"/>
    <w:rsid w:val="5F9A2153"/>
    <w:rsid w:val="5FA306BA"/>
    <w:rsid w:val="5FB90769"/>
    <w:rsid w:val="5FDC36B2"/>
    <w:rsid w:val="60125EE4"/>
    <w:rsid w:val="60536011"/>
    <w:rsid w:val="60624750"/>
    <w:rsid w:val="60A65DC5"/>
    <w:rsid w:val="60BB5DFC"/>
    <w:rsid w:val="60E03D35"/>
    <w:rsid w:val="60F35816"/>
    <w:rsid w:val="60F74DA0"/>
    <w:rsid w:val="61026996"/>
    <w:rsid w:val="61245746"/>
    <w:rsid w:val="617050B9"/>
    <w:rsid w:val="61710B30"/>
    <w:rsid w:val="617D634E"/>
    <w:rsid w:val="61B256D1"/>
    <w:rsid w:val="61E91312"/>
    <w:rsid w:val="621023F8"/>
    <w:rsid w:val="62326812"/>
    <w:rsid w:val="6246776C"/>
    <w:rsid w:val="627A117F"/>
    <w:rsid w:val="62BA2B36"/>
    <w:rsid w:val="62BE3C02"/>
    <w:rsid w:val="62C8468B"/>
    <w:rsid w:val="62D91138"/>
    <w:rsid w:val="62EF6B8B"/>
    <w:rsid w:val="63253C81"/>
    <w:rsid w:val="633F33D0"/>
    <w:rsid w:val="634342A2"/>
    <w:rsid w:val="634A653F"/>
    <w:rsid w:val="638F06B9"/>
    <w:rsid w:val="63A937FE"/>
    <w:rsid w:val="64306D81"/>
    <w:rsid w:val="64562CA2"/>
    <w:rsid w:val="647F12C0"/>
    <w:rsid w:val="64B452BD"/>
    <w:rsid w:val="64E562DD"/>
    <w:rsid w:val="64E6305B"/>
    <w:rsid w:val="64EE72F7"/>
    <w:rsid w:val="64FC314E"/>
    <w:rsid w:val="65107B03"/>
    <w:rsid w:val="651F60C8"/>
    <w:rsid w:val="654145AA"/>
    <w:rsid w:val="654E3081"/>
    <w:rsid w:val="65B03CD6"/>
    <w:rsid w:val="65B22774"/>
    <w:rsid w:val="65DD57B5"/>
    <w:rsid w:val="66073FA5"/>
    <w:rsid w:val="660F68F1"/>
    <w:rsid w:val="66282447"/>
    <w:rsid w:val="66863951"/>
    <w:rsid w:val="66DF184D"/>
    <w:rsid w:val="66F35AF0"/>
    <w:rsid w:val="67253375"/>
    <w:rsid w:val="67982C74"/>
    <w:rsid w:val="67E4235D"/>
    <w:rsid w:val="68205F11"/>
    <w:rsid w:val="6826671D"/>
    <w:rsid w:val="68303C5A"/>
    <w:rsid w:val="68761B03"/>
    <w:rsid w:val="6884144A"/>
    <w:rsid w:val="689B2842"/>
    <w:rsid w:val="68D228F0"/>
    <w:rsid w:val="692929C9"/>
    <w:rsid w:val="693C4D3F"/>
    <w:rsid w:val="6949691B"/>
    <w:rsid w:val="69EC32FE"/>
    <w:rsid w:val="69F36887"/>
    <w:rsid w:val="6A702F46"/>
    <w:rsid w:val="6A7A48B2"/>
    <w:rsid w:val="6B3A4230"/>
    <w:rsid w:val="6B3F31FC"/>
    <w:rsid w:val="6B520650"/>
    <w:rsid w:val="6BA15B62"/>
    <w:rsid w:val="6C150C79"/>
    <w:rsid w:val="6C2F4CB4"/>
    <w:rsid w:val="6C303DC2"/>
    <w:rsid w:val="6C335661"/>
    <w:rsid w:val="6C572194"/>
    <w:rsid w:val="6C733C7B"/>
    <w:rsid w:val="6C762783"/>
    <w:rsid w:val="6CC4450B"/>
    <w:rsid w:val="6D2A440F"/>
    <w:rsid w:val="6D975C3C"/>
    <w:rsid w:val="6DF42310"/>
    <w:rsid w:val="6E3437D3"/>
    <w:rsid w:val="6E59133D"/>
    <w:rsid w:val="6E5B49FB"/>
    <w:rsid w:val="6EBF08CD"/>
    <w:rsid w:val="6EF357A9"/>
    <w:rsid w:val="6F03410B"/>
    <w:rsid w:val="6F122D5A"/>
    <w:rsid w:val="6F4E2668"/>
    <w:rsid w:val="6F5F0058"/>
    <w:rsid w:val="6F6D70DC"/>
    <w:rsid w:val="6FBB68F4"/>
    <w:rsid w:val="6FCA5A57"/>
    <w:rsid w:val="701557A9"/>
    <w:rsid w:val="70294DB1"/>
    <w:rsid w:val="70315ABC"/>
    <w:rsid w:val="70AA5B96"/>
    <w:rsid w:val="70C527E2"/>
    <w:rsid w:val="70D421A3"/>
    <w:rsid w:val="70D73B74"/>
    <w:rsid w:val="71185E1A"/>
    <w:rsid w:val="71241F4D"/>
    <w:rsid w:val="71BC3A02"/>
    <w:rsid w:val="71CB182F"/>
    <w:rsid w:val="7202437F"/>
    <w:rsid w:val="722271E0"/>
    <w:rsid w:val="72631EC7"/>
    <w:rsid w:val="72641D42"/>
    <w:rsid w:val="72731008"/>
    <w:rsid w:val="728C3F6B"/>
    <w:rsid w:val="72911492"/>
    <w:rsid w:val="72A921D9"/>
    <w:rsid w:val="73123AD6"/>
    <w:rsid w:val="735C470F"/>
    <w:rsid w:val="73832D6F"/>
    <w:rsid w:val="73993FFB"/>
    <w:rsid w:val="73F21C7A"/>
    <w:rsid w:val="7416093F"/>
    <w:rsid w:val="74BC6782"/>
    <w:rsid w:val="7504558C"/>
    <w:rsid w:val="7512724A"/>
    <w:rsid w:val="75175073"/>
    <w:rsid w:val="752E6832"/>
    <w:rsid w:val="754B0FDA"/>
    <w:rsid w:val="7552615C"/>
    <w:rsid w:val="75682860"/>
    <w:rsid w:val="757565AD"/>
    <w:rsid w:val="759C7DD3"/>
    <w:rsid w:val="75B47806"/>
    <w:rsid w:val="761E4C8C"/>
    <w:rsid w:val="76417AD8"/>
    <w:rsid w:val="7690109D"/>
    <w:rsid w:val="76D4264E"/>
    <w:rsid w:val="76F45266"/>
    <w:rsid w:val="77E410F3"/>
    <w:rsid w:val="78527538"/>
    <w:rsid w:val="7868010C"/>
    <w:rsid w:val="78B74F24"/>
    <w:rsid w:val="78BB6162"/>
    <w:rsid w:val="78F93092"/>
    <w:rsid w:val="79041089"/>
    <w:rsid w:val="796A38C5"/>
    <w:rsid w:val="796E1AE4"/>
    <w:rsid w:val="79CE23CF"/>
    <w:rsid w:val="79E815A7"/>
    <w:rsid w:val="79F40A78"/>
    <w:rsid w:val="7A070C9A"/>
    <w:rsid w:val="7A413658"/>
    <w:rsid w:val="7A7D22BB"/>
    <w:rsid w:val="7A7D3A6C"/>
    <w:rsid w:val="7AAB5D93"/>
    <w:rsid w:val="7ADF3975"/>
    <w:rsid w:val="7AFC49C3"/>
    <w:rsid w:val="7B1F140C"/>
    <w:rsid w:val="7B242537"/>
    <w:rsid w:val="7B310FBD"/>
    <w:rsid w:val="7BCB60E0"/>
    <w:rsid w:val="7BD14F61"/>
    <w:rsid w:val="7BD46DC9"/>
    <w:rsid w:val="7BDE5535"/>
    <w:rsid w:val="7C0C3ED0"/>
    <w:rsid w:val="7C1F4015"/>
    <w:rsid w:val="7C3255A3"/>
    <w:rsid w:val="7C5A2FDE"/>
    <w:rsid w:val="7C63220F"/>
    <w:rsid w:val="7CA35578"/>
    <w:rsid w:val="7CA51274"/>
    <w:rsid w:val="7D020CA4"/>
    <w:rsid w:val="7D2F6B86"/>
    <w:rsid w:val="7D4C0957"/>
    <w:rsid w:val="7D5712D3"/>
    <w:rsid w:val="7D796C4C"/>
    <w:rsid w:val="7E5C7CF2"/>
    <w:rsid w:val="7EBE525E"/>
    <w:rsid w:val="7EFE1A9D"/>
    <w:rsid w:val="7F1F5DDE"/>
    <w:rsid w:val="7F251BFE"/>
    <w:rsid w:val="7F4E3550"/>
    <w:rsid w:val="7F550A19"/>
    <w:rsid w:val="7F6C37C0"/>
    <w:rsid w:val="7F7B2EF8"/>
    <w:rsid w:val="7F801306"/>
    <w:rsid w:val="7F814DA1"/>
    <w:rsid w:val="7F914720"/>
    <w:rsid w:val="7FB60D95"/>
    <w:rsid w:val="7FF94730"/>
    <w:rsid w:val="7FFD2A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uiPriority="99" w:name="HTML Keyboard"/>
    <w:lsdException w:uiPriority="99" w:name="HTML Preformatted"/>
    <w:lsdException w:uiPriority="99" w:name="HTML Sample"/>
    <w:lsdException w:uiPriority="99" w:name="HTML Typewriter"/>
    <w:lsdException w:qFormat="1"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9"/>
    <w:pPr>
      <w:keepNext/>
      <w:keepLines/>
      <w:spacing w:before="340" w:after="330" w:line="578" w:lineRule="auto"/>
      <w:outlineLvl w:val="0"/>
    </w:pPr>
    <w:rPr>
      <w:rFonts w:cs="Times New Roman"/>
      <w:b/>
      <w:bCs/>
      <w:kern w:val="44"/>
      <w:sz w:val="44"/>
      <w:szCs w:val="44"/>
    </w:rPr>
  </w:style>
  <w:style w:type="paragraph" w:styleId="4">
    <w:name w:val="heading 2"/>
    <w:basedOn w:val="1"/>
    <w:next w:val="1"/>
    <w:qFormat/>
    <w:uiPriority w:val="0"/>
    <w:pPr>
      <w:keepNext/>
      <w:keepLines/>
      <w:spacing w:line="415" w:lineRule="auto"/>
      <w:outlineLvl w:val="1"/>
    </w:pPr>
    <w:rPr>
      <w:rFonts w:ascii="Arial" w:hAnsi="Arial" w:eastAsia="黑体"/>
      <w:b/>
      <w:bCs/>
      <w:sz w:val="32"/>
      <w:szCs w:val="32"/>
    </w:rPr>
  </w:style>
  <w:style w:type="paragraph" w:styleId="5">
    <w:name w:val="heading 3"/>
    <w:basedOn w:val="1"/>
    <w:next w:val="1"/>
    <w:qFormat/>
    <w:uiPriority w:val="0"/>
    <w:pPr>
      <w:keepNext/>
      <w:keepLines/>
      <w:spacing w:before="260" w:after="260" w:line="416" w:lineRule="atLeast"/>
      <w:outlineLvl w:val="2"/>
    </w:pPr>
    <w:rPr>
      <w:b/>
      <w:bCs/>
      <w:sz w:val="32"/>
      <w:szCs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Indent 2"/>
    <w:basedOn w:val="1"/>
    <w:qFormat/>
    <w:uiPriority w:val="0"/>
    <w:pPr>
      <w:adjustRightInd w:val="0"/>
      <w:spacing w:after="120" w:line="480" w:lineRule="auto"/>
      <w:ind w:left="420"/>
      <w:textAlignment w:val="baseline"/>
    </w:pPr>
    <w:rPr>
      <w:rFonts w:ascii="Times New Roman" w:hAnsi="Times New Roman"/>
      <w:kern w:val="0"/>
      <w:sz w:val="20"/>
      <w:szCs w:val="20"/>
    </w:rPr>
  </w:style>
  <w:style w:type="paragraph" w:styleId="6">
    <w:name w:val="Normal Indent"/>
    <w:basedOn w:val="1"/>
    <w:qFormat/>
    <w:uiPriority w:val="0"/>
    <w:pPr>
      <w:ind w:firstLine="420"/>
    </w:pPr>
  </w:style>
  <w:style w:type="paragraph" w:styleId="7">
    <w:name w:val="annotation text"/>
    <w:basedOn w:val="1"/>
    <w:unhideWhenUsed/>
    <w:qFormat/>
    <w:uiPriority w:val="99"/>
    <w:pPr>
      <w:jc w:val="left"/>
    </w:pPr>
  </w:style>
  <w:style w:type="paragraph" w:styleId="8">
    <w:name w:val="Body Text Indent"/>
    <w:basedOn w:val="1"/>
    <w:qFormat/>
    <w:uiPriority w:val="0"/>
    <w:pPr>
      <w:spacing w:after="120"/>
      <w:ind w:left="420" w:leftChars="200"/>
    </w:pPr>
  </w:style>
  <w:style w:type="paragraph" w:styleId="9">
    <w:name w:val="Balloon Text"/>
    <w:basedOn w:val="1"/>
    <w:link w:val="31"/>
    <w:unhideWhenUsed/>
    <w:qFormat/>
    <w:uiPriority w:val="99"/>
    <w:rPr>
      <w:sz w:val="18"/>
      <w:szCs w:val="18"/>
    </w:rPr>
  </w:style>
  <w:style w:type="paragraph" w:styleId="10">
    <w:name w:val="footer"/>
    <w:basedOn w:val="1"/>
    <w:link w:val="29"/>
    <w:unhideWhenUsed/>
    <w:qFormat/>
    <w:uiPriority w:val="99"/>
    <w:pPr>
      <w:tabs>
        <w:tab w:val="center" w:pos="4153"/>
        <w:tab w:val="right" w:pos="8306"/>
      </w:tabs>
      <w:snapToGrid w:val="0"/>
      <w:jc w:val="left"/>
    </w:pPr>
    <w:rPr>
      <w:sz w:val="18"/>
      <w:szCs w:val="18"/>
    </w:rPr>
  </w:style>
  <w:style w:type="paragraph" w:styleId="11">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rPr>
      <w:rFonts w:eastAsia="黑体"/>
      <w:sz w:val="28"/>
    </w:rPr>
  </w:style>
  <w:style w:type="paragraph" w:styleId="13">
    <w:name w:val="Subtitle"/>
    <w:basedOn w:val="1"/>
    <w:next w:val="1"/>
    <w:link w:val="48"/>
    <w:qFormat/>
    <w:uiPriority w:val="11"/>
    <w:pPr>
      <w:spacing w:before="240" w:after="60" w:line="312" w:lineRule="auto"/>
      <w:jc w:val="center"/>
      <w:outlineLvl w:val="1"/>
    </w:pPr>
    <w:rPr>
      <w:rFonts w:ascii="Calibri Light" w:hAnsi="Calibri Light" w:cs="Times New Roman"/>
      <w:b/>
      <w:bCs/>
      <w:kern w:val="28"/>
      <w:sz w:val="32"/>
      <w:szCs w:val="32"/>
    </w:rPr>
  </w:style>
  <w:style w:type="paragraph" w:styleId="14">
    <w:name w:val="toc 2"/>
    <w:basedOn w:val="1"/>
    <w:next w:val="1"/>
    <w:unhideWhenUsed/>
    <w:qFormat/>
    <w:uiPriority w:val="39"/>
    <w:pPr>
      <w:ind w:left="420" w:leftChars="200"/>
    </w:pPr>
  </w:style>
  <w:style w:type="paragraph" w:styleId="15">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6">
    <w:name w:val="Title"/>
    <w:basedOn w:val="1"/>
    <w:next w:val="1"/>
    <w:link w:val="47"/>
    <w:qFormat/>
    <w:uiPriority w:val="10"/>
    <w:pPr>
      <w:spacing w:before="60" w:after="60"/>
      <w:jc w:val="center"/>
      <w:outlineLvl w:val="0"/>
    </w:pPr>
    <w:rPr>
      <w:rFonts w:ascii="Cambria" w:hAnsi="Cambria" w:cs="Times New Roman"/>
      <w:b/>
      <w:bCs/>
      <w:szCs w:val="32"/>
    </w:rPr>
  </w:style>
  <w:style w:type="paragraph" w:styleId="17">
    <w:name w:val="Body Text First Indent 2"/>
    <w:basedOn w:val="8"/>
    <w:qFormat/>
    <w:uiPriority w:val="0"/>
    <w:pPr>
      <w:tabs>
        <w:tab w:val="left" w:pos="0"/>
        <w:tab w:val="left" w:pos="993"/>
        <w:tab w:val="left" w:pos="1134"/>
      </w:tabs>
      <w:adjustRightInd w:val="0"/>
      <w:spacing w:line="312" w:lineRule="atLeast"/>
      <w:ind w:firstLine="420" w:firstLineChars="200"/>
      <w:textAlignment w:val="baseline"/>
    </w:pPr>
  </w:style>
  <w:style w:type="table" w:styleId="19">
    <w:name w:val="Table Grid"/>
    <w:basedOn w:val="18"/>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FollowedHyperlink"/>
    <w:basedOn w:val="20"/>
    <w:unhideWhenUsed/>
    <w:qFormat/>
    <w:uiPriority w:val="99"/>
    <w:rPr>
      <w:color w:val="525252"/>
      <w:sz w:val="27"/>
      <w:szCs w:val="27"/>
      <w:u w:val="none"/>
    </w:rPr>
  </w:style>
  <w:style w:type="character" w:styleId="22">
    <w:name w:val="Emphasis"/>
    <w:basedOn w:val="20"/>
    <w:qFormat/>
    <w:uiPriority w:val="20"/>
  </w:style>
  <w:style w:type="character" w:styleId="23">
    <w:name w:val="HTML Definition"/>
    <w:basedOn w:val="20"/>
    <w:unhideWhenUsed/>
    <w:qFormat/>
    <w:uiPriority w:val="99"/>
  </w:style>
  <w:style w:type="character" w:styleId="24">
    <w:name w:val="HTML Variable"/>
    <w:basedOn w:val="20"/>
    <w:unhideWhenUsed/>
    <w:qFormat/>
    <w:uiPriority w:val="99"/>
  </w:style>
  <w:style w:type="character" w:styleId="25">
    <w:name w:val="Hyperlink"/>
    <w:basedOn w:val="20"/>
    <w:unhideWhenUsed/>
    <w:qFormat/>
    <w:uiPriority w:val="99"/>
    <w:rPr>
      <w:color w:val="0000FF"/>
      <w:u w:val="single"/>
    </w:rPr>
  </w:style>
  <w:style w:type="character" w:styleId="26">
    <w:name w:val="HTML Code"/>
    <w:basedOn w:val="20"/>
    <w:unhideWhenUsed/>
    <w:qFormat/>
    <w:uiPriority w:val="99"/>
    <w:rPr>
      <w:rFonts w:ascii="Courier New" w:hAnsi="Courier New"/>
      <w:sz w:val="20"/>
    </w:rPr>
  </w:style>
  <w:style w:type="character" w:styleId="27">
    <w:name w:val="HTML Cite"/>
    <w:basedOn w:val="20"/>
    <w:unhideWhenUsed/>
    <w:qFormat/>
    <w:uiPriority w:val="99"/>
  </w:style>
  <w:style w:type="character" w:customStyle="1" w:styleId="28">
    <w:name w:val="页眉 Char"/>
    <w:basedOn w:val="20"/>
    <w:link w:val="11"/>
    <w:qFormat/>
    <w:uiPriority w:val="99"/>
    <w:rPr>
      <w:sz w:val="18"/>
      <w:szCs w:val="18"/>
    </w:rPr>
  </w:style>
  <w:style w:type="character" w:customStyle="1" w:styleId="29">
    <w:name w:val="页脚 Char"/>
    <w:basedOn w:val="20"/>
    <w:link w:val="10"/>
    <w:qFormat/>
    <w:uiPriority w:val="99"/>
    <w:rPr>
      <w:sz w:val="18"/>
      <w:szCs w:val="18"/>
    </w:rPr>
  </w:style>
  <w:style w:type="character" w:customStyle="1" w:styleId="30">
    <w:name w:val="font31"/>
    <w:basedOn w:val="20"/>
    <w:qFormat/>
    <w:uiPriority w:val="0"/>
    <w:rPr>
      <w:rFonts w:hint="eastAsia" w:ascii="宋体" w:hAnsi="宋体" w:eastAsia="宋体" w:cs="宋体"/>
      <w:color w:val="000000"/>
      <w:sz w:val="32"/>
      <w:szCs w:val="32"/>
      <w:u w:val="none"/>
    </w:rPr>
  </w:style>
  <w:style w:type="character" w:customStyle="1" w:styleId="31">
    <w:name w:val="批注框文本 Char"/>
    <w:basedOn w:val="20"/>
    <w:link w:val="9"/>
    <w:semiHidden/>
    <w:qFormat/>
    <w:uiPriority w:val="99"/>
    <w:rPr>
      <w:kern w:val="2"/>
      <w:sz w:val="18"/>
      <w:szCs w:val="18"/>
    </w:rPr>
  </w:style>
  <w:style w:type="paragraph" w:customStyle="1" w:styleId="32">
    <w:name w:val="正文_1_0"/>
    <w:qFormat/>
    <w:uiPriority w:val="0"/>
    <w:pPr>
      <w:widowControl w:val="0"/>
      <w:adjustRightInd w:val="0"/>
      <w:spacing w:line="360" w:lineRule="atLeast"/>
      <w:jc w:val="both"/>
      <w:textAlignment w:val="baseline"/>
    </w:pPr>
    <w:rPr>
      <w:rFonts w:ascii="Times New Roman" w:hAnsi="Times New Roman" w:eastAsia="宋体" w:cs="Times New Roman"/>
      <w:lang w:val="en-US" w:eastAsia="zh-CN" w:bidi="ar-SA"/>
    </w:rPr>
  </w:style>
  <w:style w:type="paragraph" w:customStyle="1" w:styleId="33">
    <w:name w:val="正文缩进_0"/>
    <w:basedOn w:val="32"/>
    <w:qFormat/>
    <w:uiPriority w:val="0"/>
    <w:pPr>
      <w:ind w:firstLine="420"/>
    </w:pPr>
    <w:rPr>
      <w:rFonts w:ascii="Calibri" w:hAnsi="Calibri"/>
      <w:kern w:val="2"/>
      <w:sz w:val="21"/>
    </w:rPr>
  </w:style>
  <w:style w:type="paragraph" w:customStyle="1" w:styleId="34">
    <w:name w:val="Normal_3"/>
    <w:qFormat/>
    <w:uiPriority w:val="0"/>
    <w:rPr>
      <w:rFonts w:ascii="黑体" w:hAnsi="黑体" w:eastAsia="黑体" w:cs="Times New Roman"/>
      <w:b/>
      <w:sz w:val="32"/>
      <w:szCs w:val="24"/>
      <w:lang w:val="en-US" w:eastAsia="zh-CN" w:bidi="ar-SA"/>
    </w:rPr>
  </w:style>
  <w:style w:type="paragraph" w:customStyle="1" w:styleId="35">
    <w:name w:val="列出段落1"/>
    <w:basedOn w:val="1"/>
    <w:qFormat/>
    <w:uiPriority w:val="1"/>
    <w:pPr>
      <w:spacing w:before="152"/>
      <w:ind w:left="649" w:hanging="530"/>
    </w:pPr>
    <w:rPr>
      <w:rFonts w:ascii="等线" w:hAnsi="等线" w:eastAsia="等线" w:cs="等线"/>
      <w:lang w:val="zh-CN" w:bidi="zh-CN"/>
    </w:rPr>
  </w:style>
  <w:style w:type="paragraph" w:customStyle="1" w:styleId="36">
    <w:name w:val="正文_0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37">
    <w:name w:val="正文_1_1"/>
    <w:qFormat/>
    <w:uiPriority w:val="0"/>
    <w:pPr>
      <w:widowControl w:val="0"/>
      <w:jc w:val="both"/>
    </w:pPr>
    <w:rPr>
      <w:rFonts w:ascii="Calibri" w:hAnsi="Calibri" w:eastAsia="宋体" w:cs="Times New Roman"/>
      <w:kern w:val="2"/>
      <w:sz w:val="21"/>
      <w:szCs w:val="22"/>
      <w:lang w:val="en-US" w:eastAsia="zh-CN" w:bidi="ar-SA"/>
    </w:rPr>
  </w:style>
  <w:style w:type="paragraph" w:customStyle="1" w:styleId="38">
    <w:name w:val="正文缩进_0_0"/>
    <w:basedOn w:val="39"/>
    <w:qFormat/>
    <w:uiPriority w:val="0"/>
    <w:pPr>
      <w:widowControl/>
      <w:ind w:firstLine="420"/>
      <w:jc w:val="left"/>
    </w:pPr>
    <w:rPr>
      <w:sz w:val="20"/>
      <w:szCs w:val="24"/>
    </w:rPr>
  </w:style>
  <w:style w:type="paragraph" w:customStyle="1" w:styleId="39">
    <w:name w:val="正文_2_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40">
    <w:name w:val="Normal_5"/>
    <w:qFormat/>
    <w:uiPriority w:val="0"/>
    <w:rPr>
      <w:rFonts w:ascii="黑体" w:hAnsi="黑体" w:eastAsia="黑体" w:cs="Times New Roman"/>
      <w:b/>
      <w:sz w:val="32"/>
      <w:szCs w:val="24"/>
      <w:lang w:val="en-US" w:eastAsia="zh-CN" w:bidi="ar-SA"/>
    </w:rPr>
  </w:style>
  <w:style w:type="paragraph" w:customStyle="1" w:styleId="41">
    <w:name w:val="正文_3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42">
    <w:name w:val="正文缩进_2"/>
    <w:basedOn w:val="41"/>
    <w:qFormat/>
    <w:uiPriority w:val="0"/>
    <w:pPr>
      <w:widowControl/>
      <w:ind w:firstLine="420"/>
      <w:jc w:val="left"/>
    </w:pPr>
    <w:rPr>
      <w:rFonts w:ascii="Times New Roman" w:hAnsi="Times New Roman"/>
      <w:sz w:val="20"/>
      <w:szCs w:val="24"/>
    </w:rPr>
  </w:style>
  <w:style w:type="character" w:customStyle="1" w:styleId="43">
    <w:name w:val="hover5"/>
    <w:basedOn w:val="20"/>
    <w:qFormat/>
    <w:uiPriority w:val="0"/>
  </w:style>
  <w:style w:type="paragraph" w:customStyle="1" w:styleId="44">
    <w:name w:val="zhang"/>
    <w:basedOn w:val="1"/>
    <w:qFormat/>
    <w:uiPriority w:val="0"/>
    <w:pPr>
      <w:spacing w:before="100" w:beforeAutospacing="1" w:after="100" w:afterAutospacing="1"/>
    </w:pPr>
    <w:rPr>
      <w:b/>
      <w:bCs/>
      <w:smallCaps/>
      <w:color w:val="000000"/>
      <w:sz w:val="20"/>
      <w:szCs w:val="20"/>
    </w:rPr>
  </w:style>
  <w:style w:type="paragraph" w:customStyle="1" w:styleId="45">
    <w:name w:val="_Style 5"/>
    <w:basedOn w:val="3"/>
    <w:next w:val="1"/>
    <w:qFormat/>
    <w:uiPriority w:val="0"/>
    <w:pPr>
      <w:spacing w:line="576" w:lineRule="auto"/>
      <w:outlineLvl w:val="9"/>
    </w:pPr>
    <w:rPr>
      <w:rFonts w:ascii="Calibri" w:hAnsi="Calibri"/>
    </w:rPr>
  </w:style>
  <w:style w:type="paragraph" w:customStyle="1" w:styleId="46">
    <w:name w:val="p0"/>
    <w:basedOn w:val="1"/>
    <w:qFormat/>
    <w:uiPriority w:val="0"/>
    <w:rPr>
      <w:rFonts w:ascii="Times New Roman" w:hAnsi="Times New Roman" w:cs="Times New Roman"/>
      <w:szCs w:val="21"/>
    </w:rPr>
  </w:style>
  <w:style w:type="character" w:customStyle="1" w:styleId="47">
    <w:name w:val="标题 Char"/>
    <w:link w:val="16"/>
    <w:qFormat/>
    <w:uiPriority w:val="10"/>
    <w:rPr>
      <w:rFonts w:ascii="Cambria" w:hAnsi="Cambria" w:cs="Times New Roman"/>
      <w:b/>
      <w:bCs/>
      <w:szCs w:val="32"/>
    </w:rPr>
  </w:style>
  <w:style w:type="character" w:customStyle="1" w:styleId="48">
    <w:name w:val="副标题 Char"/>
    <w:link w:val="13"/>
    <w:qFormat/>
    <w:uiPriority w:val="11"/>
    <w:rPr>
      <w:rFonts w:ascii="Calibri Light" w:hAnsi="Calibri Light" w:cs="Times New Roman"/>
      <w:b/>
      <w:bCs/>
      <w:kern w:val="28"/>
      <w:sz w:val="32"/>
      <w:szCs w:val="32"/>
    </w:rPr>
  </w:style>
  <w:style w:type="paragraph" w:customStyle="1" w:styleId="49">
    <w:name w:val="Default"/>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50">
    <w:name w:val="表格文字"/>
    <w:basedOn w:val="1"/>
    <w:qFormat/>
    <w:uiPriority w:val="99"/>
    <w:pPr>
      <w:spacing w:before="25" w:after="25"/>
      <w:jc w:val="left"/>
    </w:pPr>
    <w:rPr>
      <w:bCs/>
      <w:spacing w:val="10"/>
      <w:kern w:val="0"/>
      <w:sz w:val="24"/>
    </w:rPr>
  </w:style>
  <w:style w:type="character" w:customStyle="1" w:styleId="51">
    <w:name w:val="font11"/>
    <w:basedOn w:val="20"/>
    <w:qFormat/>
    <w:uiPriority w:val="0"/>
    <w:rPr>
      <w:rFonts w:hint="eastAsia" w:ascii="宋体" w:hAnsi="宋体" w:eastAsia="宋体" w:cs="宋体"/>
      <w:color w:val="FF0000"/>
      <w:sz w:val="24"/>
      <w:szCs w:val="24"/>
      <w:u w:val="none"/>
    </w:rPr>
  </w:style>
  <w:style w:type="character" w:customStyle="1" w:styleId="52">
    <w:name w:val="font21"/>
    <w:basedOn w:val="20"/>
    <w:qFormat/>
    <w:uiPriority w:val="0"/>
    <w:rPr>
      <w:rFonts w:hint="eastAsia" w:ascii="微软雅黑" w:hAnsi="微软雅黑" w:eastAsia="微软雅黑" w:cs="微软雅黑"/>
      <w:b/>
      <w:bCs/>
      <w:color w:val="000000"/>
      <w:sz w:val="20"/>
      <w:szCs w:val="20"/>
      <w:u w:val="none"/>
    </w:rPr>
  </w:style>
  <w:style w:type="character" w:customStyle="1" w:styleId="53">
    <w:name w:val="font41"/>
    <w:basedOn w:val="20"/>
    <w:qFormat/>
    <w:uiPriority w:val="0"/>
    <w:rPr>
      <w:rFonts w:hint="eastAsia" w:ascii="微软雅黑" w:hAnsi="微软雅黑" w:eastAsia="微软雅黑" w:cs="微软雅黑"/>
      <w:b/>
      <w:bCs/>
      <w:color w:val="000000"/>
      <w:sz w:val="20"/>
      <w:szCs w:val="20"/>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NULL"/><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jpeg"/><Relationship Id="rId27" Type="http://schemas.openxmlformats.org/officeDocument/2006/relationships/image" Target="media/image20.jpe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jpeg"/><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P R C</Company>
  <Pages>36</Pages>
  <Words>8042</Words>
  <Characters>9964</Characters>
  <Lines>55</Lines>
  <Paragraphs>15</Paragraphs>
  <TotalTime>0</TotalTime>
  <ScaleCrop>false</ScaleCrop>
  <LinksUpToDate>false</LinksUpToDate>
  <CharactersWithSpaces>10382</CharactersWithSpaces>
  <Application>WPS Office_11.8.6.11825_F1E327BC-269C-435d-A152-05C5408002CA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2021-12-22T02:08:00Z</dcterms:created>
  <dc:creator>Windows User</dc:creator>
  <cp:lastModifiedBy>陈锡图</cp:lastModifiedBy>
  <cp:lastPrinted>2023-06-12T02:59:00Z</cp:lastPrinted>
  <dcterms:modified xsi:type="dcterms:W3CDTF">2023-08-09T08:10:13Z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2052-11.8.6.11825</vt:lpwstr>
  </property>
  <property fmtid="{D5CDD505-2E9C-101B-9397-08002B2CF9AE}" pid="3" name="ICV">
    <vt:lpwstr>D7FA068B150345898A5E7B3542CFE551_13</vt:lpwstr>
  </property>
</Properties>
</file>