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>三明市城市建设投资集团有限公司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经研究并充分理解</w:t>
      </w:r>
      <w:r>
        <w:rPr>
          <w:rFonts w:hint="eastAsia" w:ascii="仿宋_GB2312" w:hAnsi="仿宋_GB2312" w:eastAsia="仿宋_GB2312" w:cs="仿宋_GB2312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项目地质勘察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比选邀请书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的各项条款及要求后，我公司对你公司的</w:t>
      </w:r>
      <w:r>
        <w:rPr>
          <w:rFonts w:hint="eastAsia" w:ascii="仿宋_GB2312" w:hAnsi="仿宋_GB2312" w:eastAsia="仿宋_GB2312" w:cs="仿宋_GB2312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项目地质勘察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比选提出申请。我公司将接受并遵守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比选邀请书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所规定的各项条款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拟担任项目负责人简历表；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2.如我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（1）我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（2）我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比选邀请书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联系地址：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联系电话：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            日期：    年  月  日</w:t>
      </w:r>
    </w:p>
    <w:p>
      <w:pP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  <w:t>申请人基本情况表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申请人基本情况表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仿宋_GB2312" w:hAnsi="仿宋_GB2312" w:eastAsia="仿宋_GB2312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申请人：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auto"/>
          <w:spacing w:val="14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pacing w:val="11"/>
          <w:sz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 xml:space="preserve">      法定代表人或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 xml:space="preserve">      日期：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仿宋_GB2312" w:hAnsi="仿宋_GB2312" w:eastAsia="仿宋_GB2312" w:cs="仿宋_GB2312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rFonts w:hint="eastAsia" w:ascii="仿宋_GB2312" w:hAnsi="仿宋_GB2312" w:eastAsia="仿宋_GB2312" w:cs="仿宋_GB2312"/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本人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系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的法定代表人，现授权委托我公司职工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>（姓名）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为我公司全权代理人，以本公司名义参加</w:t>
      </w:r>
      <w:r>
        <w:rPr>
          <w:rFonts w:hint="eastAsia" w:ascii="仿宋_GB2312" w:hAnsi="仿宋_GB2312" w:eastAsia="仿宋_GB2312" w:cs="仿宋_GB2312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eastAsia="zh-CN"/>
        </w:rPr>
        <w:t>工程地质勘察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委托代理人：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 日期：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仿宋_GB2312" w:hAnsi="仿宋_GB2312" w:eastAsia="仿宋_GB2312" w:cs="仿宋_GB2312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tbl>
      <w:tblPr>
        <w:tblStyle w:val="7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从事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地勘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身份证、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工程师证书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以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工程师注册证书上的聘用企业为准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委托代理人：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 日期：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23C7A0B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4757699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423FDB"/>
    <w:rsid w:val="63E37F18"/>
    <w:rsid w:val="641E28D5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2025-03-06T08:41:12Z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